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D62F" w14:textId="77777777" w:rsidR="00A36E03" w:rsidRDefault="00A36E03" w:rsidP="00D14F73">
      <w:pPr>
        <w:pStyle w:val="ART"/>
        <w:numPr>
          <w:ilvl w:val="0"/>
          <w:numId w:val="0"/>
        </w:numPr>
        <w:spacing w:before="0"/>
        <w:ind w:left="864" w:hanging="864"/>
        <w:outlineLvl w:val="0"/>
      </w:pPr>
      <w:r>
        <w:t>SECTION 074200 – CUSTOM PERFORATED METAL WALL PANELS</w:t>
      </w:r>
    </w:p>
    <w:p w14:paraId="6B4EF3AC" w14:textId="77777777" w:rsidR="00B320F2" w:rsidRDefault="00B320F2">
      <w:pPr>
        <w:pStyle w:val="CMT"/>
      </w:pPr>
      <w:r>
        <w:t>Revise this Section by deleting and inserting text to meet Project-specific requirements.</w:t>
      </w:r>
    </w:p>
    <w:p w14:paraId="4EE6F0FD" w14:textId="77777777" w:rsidR="00B320F2" w:rsidRDefault="00B320F2">
      <w:pPr>
        <w:pStyle w:val="CMT"/>
      </w:pPr>
      <w:r>
        <w:t>This Section uses the term "Architect." Change this term to match that used to identify the design professional as defined in the General and Supplementary Conditions.</w:t>
      </w:r>
    </w:p>
    <w:p w14:paraId="0CB7FC25" w14:textId="77777777" w:rsidR="00B320F2" w:rsidRDefault="00B320F2">
      <w:pPr>
        <w:pStyle w:val="CMT"/>
      </w:pPr>
      <w:r>
        <w:t>Verify that Section titles referenced in this Section are correct for this Project's Specifications; Section titles may have changed.</w:t>
      </w:r>
    </w:p>
    <w:p w14:paraId="0950CFF1" w14:textId="77777777" w:rsidR="00B320F2" w:rsidRDefault="00B320F2">
      <w:pPr>
        <w:pStyle w:val="PRT"/>
      </w:pPr>
      <w:r>
        <w:t>GENERAL</w:t>
      </w:r>
    </w:p>
    <w:p w14:paraId="7C460260" w14:textId="77777777" w:rsidR="00B320F2" w:rsidRDefault="00B320F2" w:rsidP="00510021">
      <w:pPr>
        <w:pStyle w:val="ART"/>
      </w:pPr>
      <w:r>
        <w:t>RELATED DOCUMENTS</w:t>
      </w:r>
    </w:p>
    <w:p w14:paraId="24D61510" w14:textId="77777777" w:rsidR="00B320F2" w:rsidRDefault="00B320F2">
      <w:pPr>
        <w:pStyle w:val="CMT"/>
      </w:pPr>
      <w:r>
        <w:t>Retain or delete this article in all Sections of Project Manual.</w:t>
      </w:r>
    </w:p>
    <w:p w14:paraId="43F2C7C7" w14:textId="77777777" w:rsidR="00B320F2" w:rsidRDefault="00B320F2" w:rsidP="00CE6AE7">
      <w:pPr>
        <w:pStyle w:val="PR1"/>
        <w:ind w:left="864"/>
      </w:pPr>
      <w:r>
        <w:t>Drawings and general provisions of the Contract, including General and Supplementary Conditions and Division 01 Specification Sections, apply to this Section.</w:t>
      </w:r>
    </w:p>
    <w:p w14:paraId="53E6E346" w14:textId="77777777" w:rsidR="00B320F2" w:rsidRDefault="00B320F2" w:rsidP="00510021">
      <w:pPr>
        <w:pStyle w:val="ART"/>
      </w:pPr>
      <w:r>
        <w:t>SUMMARY</w:t>
      </w:r>
    </w:p>
    <w:p w14:paraId="5BA9E74B" w14:textId="77777777" w:rsidR="00BA7971" w:rsidRDefault="00B320F2" w:rsidP="00CE6AE7">
      <w:pPr>
        <w:pStyle w:val="PR1"/>
        <w:ind w:left="864"/>
      </w:pPr>
      <w:r>
        <w:t>Section Includes:</w:t>
      </w:r>
    </w:p>
    <w:p w14:paraId="201B138C" w14:textId="77777777" w:rsidR="00BA7971" w:rsidRDefault="00BA7971" w:rsidP="00043EE9">
      <w:pPr>
        <w:pStyle w:val="PR2"/>
        <w:spacing w:before="240"/>
        <w:ind w:left="1440"/>
        <w:rPr>
          <w:color w:val="000000"/>
        </w:rPr>
      </w:pPr>
      <w:r>
        <w:rPr>
          <w:color w:val="000000"/>
        </w:rPr>
        <w:t xml:space="preserve">Decorative </w:t>
      </w:r>
      <w:bookmarkStart w:id="0" w:name="_Hlk146270097"/>
      <w:r w:rsidR="008176C2">
        <w:rPr>
          <w:color w:val="000000"/>
        </w:rPr>
        <w:t>Laser Cut</w:t>
      </w:r>
      <w:r w:rsidR="00D9076B">
        <w:rPr>
          <w:color w:val="000000"/>
        </w:rPr>
        <w:t xml:space="preserve"> </w:t>
      </w:r>
      <w:bookmarkEnd w:id="0"/>
      <w:r>
        <w:rPr>
          <w:color w:val="000000"/>
        </w:rPr>
        <w:t>Metal Panels</w:t>
      </w:r>
    </w:p>
    <w:p w14:paraId="49C99988" w14:textId="77777777" w:rsidR="0060716A" w:rsidRDefault="0060716A" w:rsidP="00043EE9">
      <w:pPr>
        <w:pStyle w:val="PR2"/>
        <w:spacing w:before="100" w:beforeAutospacing="1"/>
        <w:ind w:left="1440"/>
        <w:rPr>
          <w:color w:val="000000"/>
        </w:rPr>
      </w:pPr>
      <w:r>
        <w:rPr>
          <w:color w:val="000000"/>
        </w:rPr>
        <w:t xml:space="preserve">Exterior </w:t>
      </w:r>
      <w:r w:rsidR="008176C2">
        <w:rPr>
          <w:color w:val="000000"/>
        </w:rPr>
        <w:t xml:space="preserve">Laser Cut </w:t>
      </w:r>
      <w:r>
        <w:rPr>
          <w:color w:val="000000"/>
        </w:rPr>
        <w:t>Metal</w:t>
      </w:r>
      <w:r w:rsidR="00D9076B">
        <w:rPr>
          <w:color w:val="000000"/>
        </w:rPr>
        <w:t xml:space="preserve"> </w:t>
      </w:r>
      <w:r>
        <w:rPr>
          <w:color w:val="000000"/>
        </w:rPr>
        <w:t>Wall Panels</w:t>
      </w:r>
      <w:r w:rsidR="0098672E">
        <w:rPr>
          <w:color w:val="000000"/>
        </w:rPr>
        <w:t xml:space="preserve"> &amp; Screens</w:t>
      </w:r>
    </w:p>
    <w:p w14:paraId="5613CEAC" w14:textId="77777777" w:rsidR="00D9076B" w:rsidRDefault="00D9076B" w:rsidP="00043EE9">
      <w:pPr>
        <w:pStyle w:val="PR2"/>
        <w:spacing w:before="100" w:beforeAutospacing="1"/>
        <w:ind w:left="1440"/>
        <w:rPr>
          <w:color w:val="000000"/>
        </w:rPr>
      </w:pPr>
      <w:r>
        <w:rPr>
          <w:color w:val="000000"/>
        </w:rPr>
        <w:t xml:space="preserve">Interior </w:t>
      </w:r>
      <w:r w:rsidR="00185760">
        <w:rPr>
          <w:color w:val="000000"/>
        </w:rPr>
        <w:t xml:space="preserve">Laser Cut </w:t>
      </w:r>
      <w:r>
        <w:rPr>
          <w:color w:val="000000"/>
        </w:rPr>
        <w:t>Metal Wall Panels</w:t>
      </w:r>
      <w:r w:rsidR="0098672E">
        <w:rPr>
          <w:color w:val="000000"/>
        </w:rPr>
        <w:t xml:space="preserve"> &amp; Screens</w:t>
      </w:r>
    </w:p>
    <w:p w14:paraId="50EC7546" w14:textId="77777777" w:rsidR="0098672E" w:rsidRDefault="0098672E" w:rsidP="00043EE9">
      <w:pPr>
        <w:pStyle w:val="PR2"/>
        <w:spacing w:before="100" w:beforeAutospacing="1"/>
        <w:ind w:left="1440"/>
        <w:rPr>
          <w:color w:val="000000"/>
        </w:rPr>
      </w:pPr>
      <w:r>
        <w:rPr>
          <w:color w:val="000000"/>
        </w:rPr>
        <w:t xml:space="preserve">FotoFacade </w:t>
      </w:r>
      <w:r w:rsidR="00396537">
        <w:rPr>
          <w:color w:val="000000"/>
        </w:rPr>
        <w:t>Image</w:t>
      </w:r>
      <w:r>
        <w:rPr>
          <w:color w:val="000000"/>
        </w:rPr>
        <w:t xml:space="preserve"> Perforated Metal</w:t>
      </w:r>
      <w:r w:rsidR="00396537">
        <w:rPr>
          <w:color w:val="000000"/>
        </w:rPr>
        <w:t xml:space="preserve"> </w:t>
      </w:r>
      <w:r>
        <w:rPr>
          <w:color w:val="000000"/>
        </w:rPr>
        <w:t>Panels</w:t>
      </w:r>
    </w:p>
    <w:p w14:paraId="1A5BE1A3" w14:textId="77777777" w:rsidR="0098672E" w:rsidRDefault="0098672E" w:rsidP="00043EE9">
      <w:pPr>
        <w:pStyle w:val="PR2"/>
        <w:spacing w:before="100" w:beforeAutospacing="1"/>
        <w:ind w:left="1440"/>
        <w:rPr>
          <w:color w:val="000000"/>
        </w:rPr>
      </w:pPr>
      <w:r>
        <w:rPr>
          <w:color w:val="000000"/>
        </w:rPr>
        <w:t>Garage Custom Perforated Metal Panel Screens</w:t>
      </w:r>
    </w:p>
    <w:p w14:paraId="4F7E0A5E" w14:textId="77777777" w:rsidR="0084203B" w:rsidRDefault="00DA0332" w:rsidP="00043EE9">
      <w:pPr>
        <w:pStyle w:val="PR2"/>
        <w:spacing w:before="100" w:beforeAutospacing="1"/>
        <w:ind w:left="1440"/>
        <w:outlineLvl w:val="9"/>
        <w:rPr>
          <w:color w:val="000000"/>
        </w:rPr>
      </w:pPr>
      <w:r>
        <w:rPr>
          <w:color w:val="000000"/>
        </w:rPr>
        <w:t>Fasteners</w:t>
      </w:r>
      <w:r w:rsidR="0084203B">
        <w:rPr>
          <w:color w:val="000000"/>
        </w:rPr>
        <w:t>.</w:t>
      </w:r>
    </w:p>
    <w:p w14:paraId="31608553" w14:textId="77777777" w:rsidR="00DA0332" w:rsidRPr="00790FBC" w:rsidRDefault="0084203B" w:rsidP="00043EE9">
      <w:pPr>
        <w:pStyle w:val="PR2"/>
        <w:spacing w:before="100" w:beforeAutospacing="1"/>
        <w:ind w:left="1440"/>
        <w:outlineLvl w:val="9"/>
      </w:pPr>
      <w:r w:rsidRPr="00790FBC">
        <w:t>M</w:t>
      </w:r>
      <w:r w:rsidR="00DA0332" w:rsidRPr="00790FBC">
        <w:t>iscellaneous materials.</w:t>
      </w:r>
    </w:p>
    <w:p w14:paraId="5EE79E70" w14:textId="77777777" w:rsidR="00B320F2" w:rsidRPr="00790FBC" w:rsidRDefault="00B320F2" w:rsidP="00CE6AE7">
      <w:pPr>
        <w:pStyle w:val="PR1"/>
        <w:ind w:left="864"/>
      </w:pPr>
      <w:r w:rsidRPr="00790FBC">
        <w:t>Related Requirements:</w:t>
      </w:r>
    </w:p>
    <w:p w14:paraId="76B60DFE" w14:textId="77777777" w:rsidR="00B320F2" w:rsidRDefault="00B320F2" w:rsidP="00320792">
      <w:pPr>
        <w:pStyle w:val="CMT"/>
        <w:spacing w:before="100" w:beforeAutospacing="1"/>
      </w:pPr>
      <w:r>
        <w:t>Retain subparagraphs below to cross-reference requirements Contractor might expect to find in this Section but are specified in other Sections.</w:t>
      </w:r>
    </w:p>
    <w:p w14:paraId="4143CB46" w14:textId="77777777" w:rsidR="00285BEE" w:rsidRPr="00790FBC" w:rsidRDefault="00285BEE" w:rsidP="007E2020">
      <w:pPr>
        <w:pStyle w:val="PR2"/>
        <w:tabs>
          <w:tab w:val="left" w:pos="1566"/>
        </w:tabs>
        <w:spacing w:before="240"/>
        <w:ind w:left="1440"/>
        <w:outlineLvl w:val="2"/>
      </w:pPr>
      <w:r w:rsidRPr="00790FBC">
        <w:t>Section 033000 Cast in Place Concrete - Mounting substrate</w:t>
      </w:r>
    </w:p>
    <w:p w14:paraId="60DA1BF6" w14:textId="77777777" w:rsidR="00285BEE" w:rsidRPr="00790FBC" w:rsidRDefault="00285BEE" w:rsidP="00CE6AE7">
      <w:pPr>
        <w:pStyle w:val="PR2"/>
        <w:tabs>
          <w:tab w:val="left" w:pos="1566"/>
        </w:tabs>
        <w:spacing w:before="100" w:beforeAutospacing="1"/>
        <w:ind w:left="1440"/>
      </w:pPr>
      <w:r w:rsidRPr="00790FBC">
        <w:t>Section 04200 Unit Masonry – Mounting substrate</w:t>
      </w:r>
    </w:p>
    <w:p w14:paraId="2A6F9CE9" w14:textId="77777777" w:rsidR="00A91F4F" w:rsidRPr="00790FBC" w:rsidRDefault="00A91F4F" w:rsidP="00CE6AE7">
      <w:pPr>
        <w:pStyle w:val="PR2"/>
        <w:spacing w:before="100" w:beforeAutospacing="1"/>
        <w:ind w:left="1440"/>
      </w:pPr>
      <w:r w:rsidRPr="00790FBC">
        <w:t>Section 051200 Structural Steel Framing – Mounting substrate</w:t>
      </w:r>
    </w:p>
    <w:p w14:paraId="16E369BE" w14:textId="77777777" w:rsidR="00B320F2" w:rsidRPr="00790FBC" w:rsidRDefault="00B320F2" w:rsidP="00CE6AE7">
      <w:pPr>
        <w:pStyle w:val="PR2"/>
        <w:spacing w:before="100" w:beforeAutospacing="1"/>
        <w:ind w:left="1440"/>
      </w:pPr>
      <w:r w:rsidRPr="00790FBC">
        <w:t>Section 05</w:t>
      </w:r>
      <w:r w:rsidR="00CD3D2A" w:rsidRPr="00790FBC">
        <w:t xml:space="preserve">4000 Cold Formed Metal Framing </w:t>
      </w:r>
      <w:r w:rsidR="00A91F4F" w:rsidRPr="00790FBC">
        <w:t>– Mounting substrate</w:t>
      </w:r>
    </w:p>
    <w:p w14:paraId="2D5C625C" w14:textId="77777777" w:rsidR="00C34F86" w:rsidRPr="00790FBC" w:rsidRDefault="00C34F86" w:rsidP="00CE6AE7">
      <w:pPr>
        <w:pStyle w:val="PR2"/>
        <w:spacing w:before="100" w:beforeAutospacing="1"/>
        <w:ind w:left="1440"/>
      </w:pPr>
      <w:r w:rsidRPr="00790FBC">
        <w:t>Section 057</w:t>
      </w:r>
      <w:r w:rsidR="00494829" w:rsidRPr="00790FBC">
        <w:t>5</w:t>
      </w:r>
      <w:r w:rsidRPr="00790FBC">
        <w:t>00 Decorative Formed Metal</w:t>
      </w:r>
    </w:p>
    <w:p w14:paraId="4C363013" w14:textId="77777777" w:rsidR="00B320F2" w:rsidRPr="00790FBC" w:rsidRDefault="00B320F2" w:rsidP="00CE6AE7">
      <w:pPr>
        <w:pStyle w:val="PR2"/>
        <w:spacing w:before="100" w:beforeAutospacing="1"/>
        <w:ind w:left="1440"/>
      </w:pPr>
      <w:r w:rsidRPr="00790FBC">
        <w:t>Section 0</w:t>
      </w:r>
      <w:r w:rsidR="00CD3D2A" w:rsidRPr="00790FBC">
        <w:t>61000</w:t>
      </w:r>
      <w:r w:rsidRPr="00790FBC">
        <w:t xml:space="preserve"> </w:t>
      </w:r>
      <w:r w:rsidR="00CD3D2A" w:rsidRPr="00790FBC">
        <w:t xml:space="preserve">Rough Carpentry </w:t>
      </w:r>
      <w:r w:rsidR="00C34F86" w:rsidRPr="00790FBC">
        <w:t>– Substrate sheat</w:t>
      </w:r>
      <w:r w:rsidR="00494829" w:rsidRPr="00790FBC">
        <w:t>h</w:t>
      </w:r>
      <w:r w:rsidR="00C34F86" w:rsidRPr="00790FBC">
        <w:t>ing</w:t>
      </w:r>
    </w:p>
    <w:p w14:paraId="55DF1BC6" w14:textId="77777777" w:rsidR="00285BEE" w:rsidRPr="00790FBC" w:rsidRDefault="00B320F2" w:rsidP="00CE6AE7">
      <w:pPr>
        <w:pStyle w:val="PR2"/>
        <w:spacing w:before="100" w:beforeAutospacing="1"/>
        <w:ind w:left="1440"/>
        <w:rPr>
          <w:color w:val="000000"/>
        </w:rPr>
      </w:pPr>
      <w:r w:rsidRPr="00790FBC">
        <w:rPr>
          <w:bCs/>
        </w:rPr>
        <w:t>Section 061053 Miscellaneous Rough Carpentry</w:t>
      </w:r>
      <w:r w:rsidR="00C34F86" w:rsidRPr="00790FBC">
        <w:rPr>
          <w:bCs/>
        </w:rPr>
        <w:t xml:space="preserve"> - W</w:t>
      </w:r>
      <w:r w:rsidRPr="00790FBC">
        <w:rPr>
          <w:bCs/>
        </w:rPr>
        <w:t>ood blocking for anchorin</w:t>
      </w:r>
      <w:r w:rsidRPr="00790FBC">
        <w:t xml:space="preserve">g </w:t>
      </w:r>
      <w:r w:rsidR="00A82A7D" w:rsidRPr="00790FBC">
        <w:rPr>
          <w:color w:val="000000"/>
        </w:rPr>
        <w:t>panels</w:t>
      </w:r>
    </w:p>
    <w:p w14:paraId="6B3950B8" w14:textId="77777777" w:rsidR="00285BEE" w:rsidRPr="00790FBC" w:rsidRDefault="00285BEE" w:rsidP="00CE6AE7">
      <w:pPr>
        <w:pStyle w:val="PR2"/>
        <w:spacing w:before="100" w:beforeAutospacing="1"/>
        <w:ind w:left="1440"/>
        <w:rPr>
          <w:color w:val="000000"/>
        </w:rPr>
      </w:pPr>
      <w:r w:rsidRPr="00790FBC">
        <w:t>Section 074213 Metal Wall Panels – Mounting substrate</w:t>
      </w:r>
    </w:p>
    <w:p w14:paraId="10DAA23A" w14:textId="77777777" w:rsidR="00285BEE" w:rsidRPr="00790FBC" w:rsidRDefault="00285BEE" w:rsidP="00CE6AE7">
      <w:pPr>
        <w:pStyle w:val="PR2"/>
        <w:spacing w:before="100" w:beforeAutospacing="1"/>
        <w:ind w:left="1440"/>
        <w:rPr>
          <w:color w:val="000000"/>
        </w:rPr>
      </w:pPr>
      <w:r w:rsidRPr="00790FBC">
        <w:rPr>
          <w:color w:val="000000"/>
        </w:rPr>
        <w:lastRenderedPageBreak/>
        <w:t>Section 084313 Aluminum Framed Storefront – Mounting substrate</w:t>
      </w:r>
    </w:p>
    <w:p w14:paraId="2E8E3675" w14:textId="77777777" w:rsidR="00845884" w:rsidRDefault="00845884" w:rsidP="00510021">
      <w:pPr>
        <w:pStyle w:val="ART"/>
      </w:pPr>
      <w:r>
        <w:t>DEFINITIONS</w:t>
      </w:r>
    </w:p>
    <w:p w14:paraId="20CBE080" w14:textId="6505AB70" w:rsidR="00845884" w:rsidRDefault="00E77E42" w:rsidP="00CE6AE7">
      <w:pPr>
        <w:pStyle w:val="PR1"/>
        <w:ind w:left="864"/>
        <w:rPr>
          <w:color w:val="000000"/>
        </w:rPr>
      </w:pPr>
      <w:r>
        <w:rPr>
          <w:color w:val="000000"/>
        </w:rPr>
        <w:t>Decorative</w:t>
      </w:r>
      <w:r w:rsidR="0010285E">
        <w:rPr>
          <w:color w:val="000000"/>
        </w:rPr>
        <w:t xml:space="preserve"> Laser Cut </w:t>
      </w:r>
      <w:r>
        <w:rPr>
          <w:color w:val="000000"/>
        </w:rPr>
        <w:t>Metal</w:t>
      </w:r>
      <w:r w:rsidR="000F4B66">
        <w:rPr>
          <w:color w:val="000000"/>
        </w:rPr>
        <w:t xml:space="preserve"> Panels</w:t>
      </w:r>
      <w:r w:rsidR="00845884">
        <w:rPr>
          <w:color w:val="000000"/>
        </w:rPr>
        <w:t xml:space="preserve">: </w:t>
      </w:r>
      <w:r w:rsidR="000F4B66">
        <w:rPr>
          <w:color w:val="000000"/>
        </w:rPr>
        <w:t>Panels, screens</w:t>
      </w:r>
      <w:r w:rsidR="00845884">
        <w:rPr>
          <w:color w:val="000000"/>
        </w:rPr>
        <w:t xml:space="preserve"> and similar devices used for</w:t>
      </w:r>
      <w:r>
        <w:rPr>
          <w:color w:val="000000"/>
        </w:rPr>
        <w:t xml:space="preserve"> </w:t>
      </w:r>
      <w:r w:rsidR="00845884">
        <w:rPr>
          <w:color w:val="000000"/>
        </w:rPr>
        <w:t>pedestrian guidance</w:t>
      </w:r>
      <w:r w:rsidR="00565701">
        <w:rPr>
          <w:color w:val="000000"/>
        </w:rPr>
        <w:t xml:space="preserve">, </w:t>
      </w:r>
      <w:r w:rsidR="00845884">
        <w:rPr>
          <w:color w:val="000000"/>
        </w:rPr>
        <w:t>visual separation</w:t>
      </w:r>
      <w:r w:rsidR="00565701">
        <w:rPr>
          <w:color w:val="000000"/>
        </w:rPr>
        <w:t xml:space="preserve">, </w:t>
      </w:r>
      <w:r w:rsidR="00440DA6">
        <w:rPr>
          <w:color w:val="000000"/>
        </w:rPr>
        <w:t xml:space="preserve">decorative elements, </w:t>
      </w:r>
      <w:r w:rsidR="00845884">
        <w:rPr>
          <w:color w:val="000000"/>
        </w:rPr>
        <w:t>wall protection</w:t>
      </w:r>
      <w:r w:rsidR="00565701">
        <w:rPr>
          <w:color w:val="000000"/>
        </w:rPr>
        <w:t xml:space="preserve"> and shield from the elements.</w:t>
      </w:r>
    </w:p>
    <w:p w14:paraId="4870589B" w14:textId="77777777" w:rsidR="00B320F2" w:rsidRDefault="00B320F2" w:rsidP="00510021">
      <w:pPr>
        <w:pStyle w:val="ART"/>
        <w:rPr>
          <w:color w:val="000000"/>
        </w:rPr>
      </w:pPr>
      <w:r>
        <w:rPr>
          <w:color w:val="000000"/>
        </w:rPr>
        <w:t>COORDINATION AND SCHEDULING</w:t>
      </w:r>
    </w:p>
    <w:p w14:paraId="1903FE70" w14:textId="77777777" w:rsidR="00B320F2" w:rsidRDefault="00B320F2" w:rsidP="00CE6AE7">
      <w:pPr>
        <w:pStyle w:val="PR1"/>
        <w:ind w:left="864"/>
        <w:rPr>
          <w:color w:val="000000"/>
        </w:rPr>
      </w:pPr>
      <w:r>
        <w:rPr>
          <w:color w:val="000000"/>
        </w:rPr>
        <w:t xml:space="preserve">Coordinate installation of anchorages for </w:t>
      </w:r>
      <w:r w:rsidR="0010285E">
        <w:rPr>
          <w:color w:val="000000"/>
        </w:rPr>
        <w:t>laser cut</w:t>
      </w:r>
      <w:r w:rsidR="004E3094">
        <w:rPr>
          <w:color w:val="000000"/>
        </w:rPr>
        <w:t xml:space="preserve"> </w:t>
      </w:r>
      <w:r w:rsidR="000F4B66">
        <w:rPr>
          <w:color w:val="000000"/>
        </w:rPr>
        <w:t>metal panel</w:t>
      </w:r>
      <w:r w:rsidR="004E3094">
        <w:rPr>
          <w:color w:val="000000"/>
        </w:rPr>
        <w:t xml:space="preserve"> system</w:t>
      </w:r>
      <w:r w:rsidR="00B30519">
        <w:rPr>
          <w:color w:val="000000"/>
        </w:rPr>
        <w:t>s</w:t>
      </w:r>
      <w:r>
        <w:rPr>
          <w:color w:val="000000"/>
        </w:rPr>
        <w:t>. Furnish setting drawings, templates, and directions for installing anchorages, including sleeves, concrete inserts, anchor bolts, and items with integral anchors, that are to be embedded in concrete or masonry. Deliver items to Project site in time for installation.</w:t>
      </w:r>
    </w:p>
    <w:p w14:paraId="4944D725" w14:textId="77777777" w:rsidR="00845884" w:rsidRDefault="00845884" w:rsidP="00CE6AE7">
      <w:pPr>
        <w:pStyle w:val="PR1"/>
        <w:ind w:left="864"/>
        <w:rPr>
          <w:color w:val="000000"/>
        </w:rPr>
      </w:pPr>
      <w:r>
        <w:rPr>
          <w:color w:val="000000"/>
        </w:rPr>
        <w:t xml:space="preserve">Schedule installation so </w:t>
      </w:r>
      <w:r w:rsidR="004E3094">
        <w:rPr>
          <w:color w:val="000000"/>
        </w:rPr>
        <w:t>system</w:t>
      </w:r>
      <w:r>
        <w:rPr>
          <w:color w:val="000000"/>
        </w:rPr>
        <w:t xml:space="preserve"> attachments are made </w:t>
      </w:r>
      <w:r w:rsidR="000F4B66">
        <w:rPr>
          <w:color w:val="000000"/>
        </w:rPr>
        <w:t xml:space="preserve">with coordination </w:t>
      </w:r>
      <w:r w:rsidR="00446D82">
        <w:rPr>
          <w:color w:val="000000"/>
        </w:rPr>
        <w:t>with other trades</w:t>
      </w:r>
      <w:r>
        <w:rPr>
          <w:color w:val="000000"/>
        </w:rPr>
        <w:t xml:space="preserve">. Do not support </w:t>
      </w:r>
      <w:r w:rsidR="000F4B66">
        <w:rPr>
          <w:color w:val="000000"/>
        </w:rPr>
        <w:t>metal panel system</w:t>
      </w:r>
      <w:r w:rsidR="004E3094">
        <w:rPr>
          <w:color w:val="000000"/>
        </w:rPr>
        <w:t>s</w:t>
      </w:r>
      <w:r>
        <w:rPr>
          <w:color w:val="000000"/>
        </w:rPr>
        <w:t xml:space="preserve"> temporarily by any means that do not meet structural performance requirements.</w:t>
      </w:r>
    </w:p>
    <w:p w14:paraId="70FE72B7" w14:textId="77777777" w:rsidR="00B320F2" w:rsidRDefault="00B320F2" w:rsidP="00510021">
      <w:pPr>
        <w:pStyle w:val="ART"/>
      </w:pPr>
      <w:r>
        <w:t>PREINSTALLATION MEETINGS</w:t>
      </w:r>
    </w:p>
    <w:p w14:paraId="6C83D33C" w14:textId="77777777" w:rsidR="00B320F2" w:rsidRDefault="00B320F2" w:rsidP="003268DA">
      <w:pPr>
        <w:pStyle w:val="CMT"/>
        <w:spacing w:before="100" w:beforeAutospacing="1"/>
      </w:pPr>
      <w:r>
        <w:t>Retain "Preinstallation Conference" Paragraph below if Work of this Section is extensive or complex enough to justify a conference.</w:t>
      </w:r>
    </w:p>
    <w:p w14:paraId="184B8F46" w14:textId="77777777" w:rsidR="00B320F2" w:rsidRDefault="00B320F2" w:rsidP="00CE6AE7">
      <w:pPr>
        <w:pStyle w:val="PR1"/>
        <w:ind w:left="864"/>
      </w:pPr>
      <w:r>
        <w:t>Preinstallation Conference: Conduct conference at [</w:t>
      </w:r>
      <w:r>
        <w:rPr>
          <w:b/>
        </w:rPr>
        <w:t>Project site</w:t>
      </w:r>
      <w:r>
        <w:t>] &lt;</w:t>
      </w:r>
      <w:r>
        <w:rPr>
          <w:b/>
        </w:rPr>
        <w:t>Insert location</w:t>
      </w:r>
      <w:r>
        <w:t>&gt;.</w:t>
      </w:r>
    </w:p>
    <w:p w14:paraId="25C42841" w14:textId="77777777" w:rsidR="00B320F2" w:rsidRDefault="00B320F2" w:rsidP="003268DA">
      <w:pPr>
        <w:pStyle w:val="CMT"/>
        <w:spacing w:before="100" w:beforeAutospacing="1"/>
      </w:pPr>
      <w:r>
        <w:t xml:space="preserve">If needed, insert </w:t>
      </w:r>
      <w:r w:rsidR="00F2745D">
        <w:t>a list</w:t>
      </w:r>
      <w:r>
        <w:t xml:space="preserve"> of conference participants not mentioned in Section 013100 "Project Management and Coordination."</w:t>
      </w:r>
    </w:p>
    <w:p w14:paraId="71490573" w14:textId="77777777" w:rsidR="00B320F2" w:rsidRDefault="00B320F2" w:rsidP="00620AFE">
      <w:pPr>
        <w:pStyle w:val="ART"/>
      </w:pPr>
      <w:r>
        <w:t>ACTION SUBMITTALS</w:t>
      </w:r>
    </w:p>
    <w:p w14:paraId="196303B1" w14:textId="77777777" w:rsidR="00B320F2" w:rsidRDefault="00B320F2" w:rsidP="00CE6AE7">
      <w:pPr>
        <w:pStyle w:val="PR1"/>
        <w:ind w:left="864"/>
      </w:pPr>
      <w:r>
        <w:t>Product Data:</w:t>
      </w:r>
    </w:p>
    <w:p w14:paraId="06915AF8" w14:textId="77777777" w:rsidR="00B320F2" w:rsidRPr="00790FBC" w:rsidRDefault="00B320F2" w:rsidP="0086768C">
      <w:pPr>
        <w:pStyle w:val="PR2"/>
        <w:spacing w:before="240"/>
        <w:ind w:left="1440"/>
      </w:pPr>
      <w:r w:rsidRPr="00790FBC">
        <w:t>Manufacturer's product lines of</w:t>
      </w:r>
      <w:r w:rsidR="00B30519" w:rsidRPr="00790FBC">
        <w:t xml:space="preserve"> </w:t>
      </w:r>
      <w:r w:rsidR="00FC345E" w:rsidRPr="00790FBC">
        <w:t>[</w:t>
      </w:r>
      <w:r w:rsidR="00FC345E" w:rsidRPr="00790FBC">
        <w:rPr>
          <w:b/>
        </w:rPr>
        <w:t>aluminum</w:t>
      </w:r>
      <w:r w:rsidR="00FC345E" w:rsidRPr="00790FBC">
        <w:t xml:space="preserve">] </w:t>
      </w:r>
      <w:r w:rsidR="00B30519" w:rsidRPr="00790FBC">
        <w:t>[</w:t>
      </w:r>
      <w:r w:rsidR="00B30519" w:rsidRPr="00790FBC">
        <w:rPr>
          <w:b/>
        </w:rPr>
        <w:t>stainless steel</w:t>
      </w:r>
      <w:r w:rsidR="00B30519" w:rsidRPr="00790FBC">
        <w:t xml:space="preserve">] </w:t>
      </w:r>
      <w:r w:rsidR="005657F3" w:rsidRPr="00790FBC">
        <w:t>[</w:t>
      </w:r>
      <w:r w:rsidR="005657F3" w:rsidRPr="00790FBC">
        <w:rPr>
          <w:b/>
        </w:rPr>
        <w:t>steel</w:t>
      </w:r>
      <w:r w:rsidR="005657F3" w:rsidRPr="00790FBC">
        <w:t xml:space="preserve">] </w:t>
      </w:r>
      <w:r w:rsidRPr="00790FBC">
        <w:t xml:space="preserve">decorative metal </w:t>
      </w:r>
      <w:r w:rsidR="00446D82" w:rsidRPr="00790FBC">
        <w:t>panel</w:t>
      </w:r>
      <w:r w:rsidR="00E25C12" w:rsidRPr="00790FBC">
        <w:t>s</w:t>
      </w:r>
      <w:r w:rsidRPr="00790FBC">
        <w:t xml:space="preserve"> assembled from </w:t>
      </w:r>
      <w:r w:rsidR="00EF5E01" w:rsidRPr="00790FBC">
        <w:t xml:space="preserve">VIVA / Metalspaces </w:t>
      </w:r>
      <w:r w:rsidRPr="00790FBC">
        <w:t>standard components.</w:t>
      </w:r>
    </w:p>
    <w:p w14:paraId="115BA261" w14:textId="77777777" w:rsidR="00481368" w:rsidRPr="00790FBC" w:rsidRDefault="00481368" w:rsidP="0086768C">
      <w:pPr>
        <w:pStyle w:val="PR2"/>
        <w:spacing w:before="100" w:beforeAutospacing="1"/>
        <w:ind w:left="1440"/>
      </w:pPr>
      <w:r w:rsidRPr="00790FBC">
        <w:t>Laser</w:t>
      </w:r>
      <w:r w:rsidR="00B30519" w:rsidRPr="00790FBC">
        <w:t xml:space="preserve"> </w:t>
      </w:r>
      <w:r w:rsidRPr="00790FBC">
        <w:t xml:space="preserve">cut </w:t>
      </w:r>
      <w:r w:rsidR="00446D82" w:rsidRPr="00790FBC">
        <w:t xml:space="preserve">metal </w:t>
      </w:r>
      <w:r w:rsidRPr="00790FBC">
        <w:t>panels.</w:t>
      </w:r>
    </w:p>
    <w:p w14:paraId="03712541" w14:textId="77777777" w:rsidR="00A3120D" w:rsidRPr="00790FBC" w:rsidRDefault="00A3120D" w:rsidP="0086768C">
      <w:pPr>
        <w:pStyle w:val="PR2"/>
        <w:spacing w:before="100" w:beforeAutospacing="1"/>
        <w:ind w:left="1440"/>
      </w:pPr>
      <w:r w:rsidRPr="00790FBC">
        <w:t xml:space="preserve">Illuminated </w:t>
      </w:r>
      <w:r w:rsidR="00446D82" w:rsidRPr="00790FBC">
        <w:t>metal panels</w:t>
      </w:r>
      <w:r w:rsidRPr="00790FBC">
        <w:t>.</w:t>
      </w:r>
    </w:p>
    <w:p w14:paraId="26AEE311" w14:textId="77777777" w:rsidR="00B320F2" w:rsidRPr="00790FBC" w:rsidRDefault="00B320F2" w:rsidP="0086768C">
      <w:pPr>
        <w:pStyle w:val="PR2"/>
        <w:spacing w:before="100" w:beforeAutospacing="1"/>
        <w:ind w:left="1440"/>
      </w:pPr>
      <w:r w:rsidRPr="00790FBC">
        <w:t>Fasteners.</w:t>
      </w:r>
    </w:p>
    <w:p w14:paraId="1E49BC59" w14:textId="77777777" w:rsidR="00B320F2" w:rsidRPr="00790FBC" w:rsidRDefault="00446D82" w:rsidP="0086768C">
      <w:pPr>
        <w:pStyle w:val="PR2"/>
        <w:spacing w:before="100" w:beforeAutospacing="1"/>
        <w:ind w:left="1440"/>
      </w:pPr>
      <w:r w:rsidRPr="00790FBC">
        <w:t>B</w:t>
      </w:r>
      <w:r w:rsidR="00B320F2" w:rsidRPr="00790FBC">
        <w:t>rackets.</w:t>
      </w:r>
    </w:p>
    <w:p w14:paraId="0DCB6C84" w14:textId="77777777" w:rsidR="00B320F2" w:rsidRPr="00790FBC" w:rsidRDefault="00B320F2" w:rsidP="0086768C">
      <w:pPr>
        <w:pStyle w:val="PR2"/>
        <w:spacing w:before="100" w:beforeAutospacing="1"/>
        <w:ind w:left="1440"/>
      </w:pPr>
      <w:r w:rsidRPr="00790FBC">
        <w:t>Bituminous paint.</w:t>
      </w:r>
    </w:p>
    <w:p w14:paraId="500EB0AF" w14:textId="77777777" w:rsidR="00510021" w:rsidRPr="00790FBC" w:rsidRDefault="00B320F2" w:rsidP="00BB658A">
      <w:pPr>
        <w:pStyle w:val="PR2"/>
        <w:spacing w:before="100" w:beforeAutospacing="1"/>
        <w:ind w:left="1440"/>
      </w:pPr>
      <w:r w:rsidRPr="00790FBC">
        <w:t>Metal finishes.</w:t>
      </w:r>
    </w:p>
    <w:p w14:paraId="5E9D1445" w14:textId="77777777" w:rsidR="00B320F2" w:rsidRPr="00790FBC" w:rsidRDefault="00B320F2" w:rsidP="00BB658A">
      <w:pPr>
        <w:pStyle w:val="PR1"/>
        <w:ind w:left="864"/>
      </w:pPr>
      <w:r w:rsidRPr="00790FBC">
        <w:t>Sustainable Design Submittals:</w:t>
      </w:r>
    </w:p>
    <w:p w14:paraId="4B1F8E15" w14:textId="77777777" w:rsidR="004E55E6" w:rsidRPr="00790FBC" w:rsidRDefault="004E55E6" w:rsidP="003268DA">
      <w:pPr>
        <w:pStyle w:val="CMT"/>
        <w:spacing w:before="100" w:beforeAutospacing="1"/>
      </w:pPr>
      <w:r w:rsidRPr="00790FBC">
        <w:t>Retain "Product Data" Subparagraph below to require minimum recycled content for LEED</w:t>
      </w:r>
      <w:r w:rsidR="00B07038" w:rsidRPr="00790FBC">
        <w:t> v4.1</w:t>
      </w:r>
      <w:r w:rsidR="006F3FAF" w:rsidRPr="00790FBC">
        <w:t>,</w:t>
      </w:r>
      <w:r w:rsidRPr="00790FBC">
        <w:t xml:space="preserve"> MR</w:t>
      </w:r>
      <w:r w:rsidR="00B07038" w:rsidRPr="00790FBC">
        <w:t>c</w:t>
      </w:r>
      <w:r w:rsidR="0019563D" w:rsidRPr="00790FBC">
        <w:t> </w:t>
      </w:r>
      <w:r w:rsidRPr="00790FBC">
        <w:t>4</w:t>
      </w:r>
      <w:r w:rsidR="00B07038" w:rsidRPr="00790FBC">
        <w:t>.1 and 4.2</w:t>
      </w:r>
      <w:r w:rsidRPr="00790FBC">
        <w:t xml:space="preserve"> - "Recycled Content."</w:t>
      </w:r>
    </w:p>
    <w:p w14:paraId="149A8E81" w14:textId="77777777" w:rsidR="00B320F2" w:rsidRPr="00790FBC" w:rsidRDefault="004E55E6" w:rsidP="00BB658A">
      <w:pPr>
        <w:pStyle w:val="PR2"/>
        <w:spacing w:before="240"/>
        <w:ind w:left="1440"/>
      </w:pPr>
      <w:r w:rsidRPr="00790FBC">
        <w:lastRenderedPageBreak/>
        <w:t>Product Data: For recycled content, indicating postconsumer and preconsumer recycled content and cost.</w:t>
      </w:r>
    </w:p>
    <w:p w14:paraId="08599A4C" w14:textId="77777777" w:rsidR="00B320F2" w:rsidRDefault="00B320F2" w:rsidP="00BB658A">
      <w:pPr>
        <w:pStyle w:val="PR1"/>
        <w:ind w:left="864"/>
      </w:pPr>
      <w:r>
        <w:t>Shop Drawings: Include plans, elevations, sections, and attachment details.</w:t>
      </w:r>
    </w:p>
    <w:p w14:paraId="70810842" w14:textId="77777777" w:rsidR="00B320F2" w:rsidRDefault="00B320F2" w:rsidP="00AF0DB3">
      <w:pPr>
        <w:pStyle w:val="PR2"/>
        <w:spacing w:before="240"/>
        <w:ind w:left="1440"/>
      </w:pPr>
      <w:r>
        <w:t xml:space="preserve">For illuminated </w:t>
      </w:r>
      <w:r w:rsidR="00446D82">
        <w:t>metal panels</w:t>
      </w:r>
      <w:r>
        <w:t>, include wiring diagrams and roughing-in details.</w:t>
      </w:r>
    </w:p>
    <w:p w14:paraId="2126C417" w14:textId="77777777" w:rsidR="00B320F2" w:rsidRDefault="00B320F2" w:rsidP="003268DA">
      <w:pPr>
        <w:pStyle w:val="CMT"/>
        <w:spacing w:before="100" w:beforeAutospacing="1"/>
      </w:pPr>
      <w:r>
        <w:t>Retain "Samples for Initial Selection" and "Samples for Verification" paragraphs below for two-stage Samples.</w:t>
      </w:r>
    </w:p>
    <w:p w14:paraId="673D606C" w14:textId="77777777" w:rsidR="00B320F2" w:rsidRDefault="00B320F2" w:rsidP="00AF0DB3">
      <w:pPr>
        <w:pStyle w:val="PR1"/>
        <w:ind w:left="864"/>
      </w:pPr>
      <w:r>
        <w:t>Samples for Initial Selection: For products involving selection of color, texture, or design.</w:t>
      </w:r>
    </w:p>
    <w:p w14:paraId="38A906AC" w14:textId="77777777" w:rsidR="00B320F2" w:rsidRDefault="00B320F2" w:rsidP="00AF0DB3">
      <w:pPr>
        <w:pStyle w:val="PR1"/>
        <w:ind w:left="864"/>
      </w:pPr>
      <w:r>
        <w:t>Samples for Verification: For each type of exposed finish required.</w:t>
      </w:r>
    </w:p>
    <w:p w14:paraId="4771BC7E" w14:textId="77777777" w:rsidR="00B320F2" w:rsidRDefault="00B320F2" w:rsidP="003268DA">
      <w:pPr>
        <w:pStyle w:val="CMT"/>
        <w:spacing w:before="100" w:beforeAutospacing="1"/>
      </w:pPr>
      <w:r>
        <w:t>Delete or revise subparagraphs below</w:t>
      </w:r>
      <w:r w:rsidR="005074C2">
        <w:t xml:space="preserve"> for required </w:t>
      </w:r>
      <w:r w:rsidR="00F2745D">
        <w:t>product.</w:t>
      </w:r>
    </w:p>
    <w:p w14:paraId="7158F69A" w14:textId="77777777" w:rsidR="00B320F2" w:rsidRDefault="00B320F2" w:rsidP="005D547E">
      <w:pPr>
        <w:pStyle w:val="PR2"/>
        <w:spacing w:before="240"/>
        <w:ind w:left="1440"/>
        <w:rPr>
          <w:color w:val="000000"/>
        </w:rPr>
      </w:pPr>
      <w:r>
        <w:rPr>
          <w:color w:val="000000"/>
        </w:rPr>
        <w:t>Sections of each distinctly different linear member</w:t>
      </w:r>
      <w:r w:rsidR="00446D82">
        <w:rPr>
          <w:color w:val="000000"/>
        </w:rPr>
        <w:t>.</w:t>
      </w:r>
    </w:p>
    <w:p w14:paraId="7CF96110" w14:textId="77777777" w:rsidR="00C770AD" w:rsidRDefault="00C770AD" w:rsidP="005D547E">
      <w:pPr>
        <w:pStyle w:val="PR2"/>
        <w:spacing w:before="100" w:beforeAutospacing="1"/>
        <w:ind w:left="1440"/>
        <w:rPr>
          <w:color w:val="000000"/>
        </w:rPr>
      </w:pPr>
      <w:r>
        <w:rPr>
          <w:color w:val="000000"/>
        </w:rPr>
        <w:t>Laser Cut panel</w:t>
      </w:r>
      <w:r w:rsidR="005074C2">
        <w:rPr>
          <w:color w:val="000000"/>
        </w:rPr>
        <w:t xml:space="preserve"> </w:t>
      </w:r>
      <w:r>
        <w:rPr>
          <w:color w:val="000000"/>
        </w:rPr>
        <w:t>11” x 11” pattern sample</w:t>
      </w:r>
      <w:r w:rsidR="0010285E">
        <w:rPr>
          <w:color w:val="000000"/>
        </w:rPr>
        <w:t>.</w:t>
      </w:r>
    </w:p>
    <w:p w14:paraId="060D8B0B" w14:textId="77777777" w:rsidR="005074C2" w:rsidRDefault="005074C2" w:rsidP="005D547E">
      <w:pPr>
        <w:pStyle w:val="PR2"/>
        <w:spacing w:before="100" w:beforeAutospacing="1"/>
        <w:ind w:left="1440"/>
        <w:rPr>
          <w:color w:val="000000"/>
        </w:rPr>
      </w:pPr>
      <w:r>
        <w:rPr>
          <w:color w:val="000000"/>
        </w:rPr>
        <w:t xml:space="preserve">Color chip sample </w:t>
      </w:r>
    </w:p>
    <w:p w14:paraId="509BCB95" w14:textId="77777777" w:rsidR="00B320F2" w:rsidRDefault="00B320F2" w:rsidP="005D547E">
      <w:pPr>
        <w:pStyle w:val="PR2"/>
        <w:spacing w:before="100" w:beforeAutospacing="1"/>
        <w:ind w:left="1440"/>
        <w:rPr>
          <w:color w:val="000000"/>
        </w:rPr>
      </w:pPr>
      <w:r>
        <w:rPr>
          <w:color w:val="000000"/>
        </w:rPr>
        <w:t xml:space="preserve">Illuminated </w:t>
      </w:r>
      <w:r w:rsidR="00446D82">
        <w:rPr>
          <w:color w:val="000000"/>
        </w:rPr>
        <w:t>perforated panel</w:t>
      </w:r>
      <w:r>
        <w:rPr>
          <w:color w:val="000000"/>
        </w:rPr>
        <w:t>.</w:t>
      </w:r>
    </w:p>
    <w:p w14:paraId="03DE01E0" w14:textId="77777777" w:rsidR="00B320F2" w:rsidRDefault="00B320F2" w:rsidP="005D547E">
      <w:pPr>
        <w:pStyle w:val="PR2"/>
        <w:spacing w:before="100" w:beforeAutospacing="1"/>
        <w:ind w:left="1440"/>
        <w:rPr>
          <w:color w:val="000000"/>
        </w:rPr>
      </w:pPr>
      <w:r>
        <w:rPr>
          <w:color w:val="000000"/>
        </w:rPr>
        <w:t>Fittings</w:t>
      </w:r>
      <w:r w:rsidR="00EF5E01">
        <w:rPr>
          <w:color w:val="000000"/>
        </w:rPr>
        <w:t xml:space="preserve"> </w:t>
      </w:r>
      <w:r>
        <w:rPr>
          <w:color w:val="000000"/>
        </w:rPr>
        <w:t>and brackets.</w:t>
      </w:r>
    </w:p>
    <w:p w14:paraId="76FAB3AE" w14:textId="77777777" w:rsidR="00B320F2" w:rsidRDefault="00B320F2" w:rsidP="005D547E">
      <w:pPr>
        <w:pStyle w:val="PR2"/>
        <w:spacing w:before="100" w:beforeAutospacing="1"/>
        <w:ind w:left="1440"/>
      </w:pPr>
      <w:r>
        <w:rPr>
          <w:color w:val="000000"/>
        </w:rPr>
        <w:t>Assembled</w:t>
      </w:r>
      <w:r>
        <w:t xml:space="preserve"> </w:t>
      </w:r>
      <w:r w:rsidR="00A109A8">
        <w:t>s</w:t>
      </w:r>
      <w:r w:rsidR="003E1909">
        <w:t>ample</w:t>
      </w:r>
      <w:r>
        <w:t xml:space="preserve"> </w:t>
      </w:r>
      <w:r w:rsidR="003E1909">
        <w:t xml:space="preserve">of </w:t>
      </w:r>
      <w:r w:rsidR="00810180">
        <w:t>metal panel</w:t>
      </w:r>
      <w:r>
        <w:t xml:space="preserve"> system, made from full-size components</w:t>
      </w:r>
      <w:r w:rsidR="003E1909">
        <w:t xml:space="preserve">. </w:t>
      </w:r>
      <w:r>
        <w:t>Sample need not be full height.</w:t>
      </w:r>
    </w:p>
    <w:p w14:paraId="0ACC1B17" w14:textId="77777777" w:rsidR="00B320F2" w:rsidRDefault="00B320F2" w:rsidP="003268DA">
      <w:pPr>
        <w:pStyle w:val="PR3"/>
        <w:spacing w:before="100" w:beforeAutospacing="1"/>
      </w:pPr>
      <w:r>
        <w:t>Show method of [</w:t>
      </w:r>
      <w:r>
        <w:rPr>
          <w:b/>
        </w:rPr>
        <w:t>connecting</w:t>
      </w:r>
      <w:r>
        <w:t>] [</w:t>
      </w:r>
      <w:r>
        <w:rPr>
          <w:b/>
        </w:rPr>
        <w:t>and</w:t>
      </w:r>
      <w:r>
        <w:t>] [</w:t>
      </w:r>
      <w:r>
        <w:rPr>
          <w:b/>
        </w:rPr>
        <w:t>finishing</w:t>
      </w:r>
      <w:r>
        <w:t>] members at intersections.</w:t>
      </w:r>
    </w:p>
    <w:p w14:paraId="53380504" w14:textId="77777777" w:rsidR="00B320F2" w:rsidRDefault="00B320F2" w:rsidP="003268DA">
      <w:pPr>
        <w:pStyle w:val="CMT"/>
        <w:spacing w:before="100" w:beforeAutospacing="1"/>
      </w:pPr>
      <w:r>
        <w:t>Retain "Delegated</w:t>
      </w:r>
      <w:r w:rsidR="005173B7">
        <w:t xml:space="preserve"> </w:t>
      </w:r>
      <w:r>
        <w:t xml:space="preserve">Design </w:t>
      </w:r>
      <w:r w:rsidR="00FD7983">
        <w:t>Calculations</w:t>
      </w:r>
      <w:r>
        <w:t>" Paragraph below if design services have been delegated to Contractor.</w:t>
      </w:r>
    </w:p>
    <w:p w14:paraId="2725451E" w14:textId="2AB050B7" w:rsidR="004C49DB" w:rsidRDefault="00B320F2" w:rsidP="00476381">
      <w:pPr>
        <w:pStyle w:val="PR1"/>
        <w:tabs>
          <w:tab w:val="clear" w:pos="756"/>
          <w:tab w:val="clear" w:pos="1476"/>
          <w:tab w:val="left" w:pos="576"/>
        </w:tabs>
        <w:ind w:left="576"/>
      </w:pPr>
      <w:r>
        <w:t>Delegated</w:t>
      </w:r>
      <w:r w:rsidR="005173B7">
        <w:t xml:space="preserve"> </w:t>
      </w:r>
      <w:r>
        <w:t xml:space="preserve">Design </w:t>
      </w:r>
      <w:r w:rsidR="00FC345E">
        <w:t>Calculations</w:t>
      </w:r>
      <w:r>
        <w:t xml:space="preserve">: For </w:t>
      </w:r>
      <w:r w:rsidR="00810180">
        <w:t>metal panel system</w:t>
      </w:r>
      <w:r>
        <w:t>, including analysis data signed and sealed by the qualified professional engineer responsible for their preparation.</w:t>
      </w:r>
      <w:r w:rsidR="00476381">
        <w:t xml:space="preserve"> </w:t>
      </w:r>
      <w:r w:rsidR="00476381" w:rsidRPr="006103D8">
        <w:t>When specifically requested by the architect or general contractor</w:t>
      </w:r>
      <w:r w:rsidR="00476381">
        <w:t>.</w:t>
      </w:r>
    </w:p>
    <w:p w14:paraId="5BD9617E" w14:textId="77777777" w:rsidR="00B320F2" w:rsidRDefault="00B320F2" w:rsidP="00620AFE">
      <w:pPr>
        <w:pStyle w:val="ART"/>
      </w:pPr>
      <w:r>
        <w:t>INFORMATIONAL SUBMITTALS</w:t>
      </w:r>
    </w:p>
    <w:p w14:paraId="3D7E178F" w14:textId="77777777" w:rsidR="00B320F2" w:rsidRDefault="00B320F2" w:rsidP="003268DA">
      <w:pPr>
        <w:pStyle w:val="CMT"/>
        <w:spacing w:before="100" w:beforeAutospacing="1"/>
      </w:pPr>
      <w:r>
        <w:t>Coordinate "Qualification Data" Paragraph below with qualification requirements in Section 014000 "Quality Requirements" and as may be supplemented in "Quality Assurance" Article.</w:t>
      </w:r>
    </w:p>
    <w:p w14:paraId="295A9B4C" w14:textId="77777777" w:rsidR="00FA67DD" w:rsidRDefault="00FA67DD" w:rsidP="003268DA">
      <w:pPr>
        <w:pStyle w:val="CMT"/>
        <w:spacing w:before="100" w:beforeAutospacing="1"/>
      </w:pPr>
      <w:r>
        <w:t>Testing is by Owner</w:t>
      </w:r>
      <w:r w:rsidR="0019563D">
        <w:t>:</w:t>
      </w:r>
    </w:p>
    <w:p w14:paraId="14047DFE" w14:textId="77777777" w:rsidR="00510021" w:rsidRDefault="00B320F2" w:rsidP="005D547E">
      <w:pPr>
        <w:pStyle w:val="PR1"/>
        <w:ind w:left="864"/>
      </w:pPr>
      <w:r>
        <w:t>Qualification Data: For [</w:t>
      </w:r>
      <w:r w:rsidRPr="00D936DF">
        <w:rPr>
          <w:b/>
        </w:rPr>
        <w:t>delegated</w:t>
      </w:r>
      <w:r w:rsidR="005173B7">
        <w:rPr>
          <w:b/>
        </w:rPr>
        <w:t xml:space="preserve"> </w:t>
      </w:r>
      <w:r w:rsidRPr="00D936DF">
        <w:rPr>
          <w:b/>
        </w:rPr>
        <w:t>design professional engineer</w:t>
      </w:r>
      <w:r>
        <w:t>]</w:t>
      </w:r>
    </w:p>
    <w:p w14:paraId="0B62226A" w14:textId="77777777" w:rsidR="00B320F2" w:rsidRDefault="00B320F2" w:rsidP="007014C0">
      <w:pPr>
        <w:pStyle w:val="ART"/>
      </w:pPr>
      <w:r>
        <w:t>QUALITY ASSURANCE</w:t>
      </w:r>
    </w:p>
    <w:p w14:paraId="4ECEE545" w14:textId="77777777" w:rsidR="00845884" w:rsidRPr="00B05D5A" w:rsidRDefault="00845884" w:rsidP="005D547E">
      <w:pPr>
        <w:pStyle w:val="PR1"/>
        <w:ind w:left="864"/>
      </w:pPr>
      <w:r>
        <w:t xml:space="preserve">Installer Requirements: Installed by </w:t>
      </w:r>
      <w:r w:rsidR="00810180">
        <w:t xml:space="preserve">experienced </w:t>
      </w:r>
      <w:r w:rsidR="0066215A">
        <w:t xml:space="preserve">installer </w:t>
      </w:r>
      <w:r w:rsidR="00810180">
        <w:t>with similar systems.</w:t>
      </w:r>
    </w:p>
    <w:p w14:paraId="723E5AB6" w14:textId="77777777" w:rsidR="00B320F2" w:rsidRDefault="00B320F2" w:rsidP="003268DA">
      <w:pPr>
        <w:pStyle w:val="CMT"/>
        <w:spacing w:before="100" w:beforeAutospacing="1"/>
      </w:pPr>
      <w:r>
        <w:t>Retain "Welding Qualifications" Paragraph below if shop or field welding is required.</w:t>
      </w:r>
    </w:p>
    <w:p w14:paraId="5D2ADF5E" w14:textId="77777777" w:rsidR="00B320F2" w:rsidRDefault="00B320F2" w:rsidP="005D547E">
      <w:pPr>
        <w:pStyle w:val="PR1"/>
        <w:ind w:left="864"/>
      </w:pPr>
      <w:r>
        <w:t>Welding Qualifications: Qualify procedures and personnel in accordance with the following:</w:t>
      </w:r>
    </w:p>
    <w:p w14:paraId="50C7FEAD" w14:textId="77777777" w:rsidR="00B320F2" w:rsidRDefault="00B320F2" w:rsidP="003268DA">
      <w:pPr>
        <w:pStyle w:val="CMT"/>
        <w:spacing w:before="100" w:beforeAutospacing="1"/>
      </w:pPr>
      <w:r>
        <w:t>Retain applicable subparagraphs below.</w:t>
      </w:r>
      <w:r w:rsidR="00FC345E">
        <w:t xml:space="preserve"> Most of </w:t>
      </w:r>
      <w:r w:rsidR="00E25C12">
        <w:t xml:space="preserve">VIVA / </w:t>
      </w:r>
      <w:r w:rsidR="00810180">
        <w:t>METALSPACES</w:t>
      </w:r>
      <w:r w:rsidR="00FC345E">
        <w:t>' connections are mechanical, but field</w:t>
      </w:r>
      <w:r w:rsidR="0019563D">
        <w:t xml:space="preserve"> </w:t>
      </w:r>
      <w:r w:rsidR="00FC345E">
        <w:t>welding may be required in some cases.</w:t>
      </w:r>
    </w:p>
    <w:p w14:paraId="23821169" w14:textId="77777777" w:rsidR="00B320F2" w:rsidRDefault="00B320F2" w:rsidP="005D547E">
      <w:pPr>
        <w:pStyle w:val="PR2"/>
        <w:spacing w:before="240"/>
        <w:ind w:left="1440"/>
      </w:pPr>
      <w:r>
        <w:lastRenderedPageBreak/>
        <w:t>AWS </w:t>
      </w:r>
      <w:r w:rsidR="00FC345E">
        <w:t>D1.6/D1.6M</w:t>
      </w:r>
      <w:r>
        <w:t xml:space="preserve">, "Structural Welding Code - </w:t>
      </w:r>
      <w:r w:rsidR="00FC345E">
        <w:t xml:space="preserve">Stainless </w:t>
      </w:r>
      <w:r>
        <w:t>Steel."</w:t>
      </w:r>
    </w:p>
    <w:p w14:paraId="4FE2A576" w14:textId="77777777" w:rsidR="00B320F2" w:rsidRDefault="00B320F2" w:rsidP="005D547E">
      <w:pPr>
        <w:pStyle w:val="PR2"/>
        <w:spacing w:before="100" w:beforeAutospacing="1"/>
        <w:ind w:left="1440"/>
      </w:pPr>
      <w:r>
        <w:t>AWS D1.2/D1.2M, "Structural Welding Code - Aluminum."</w:t>
      </w:r>
    </w:p>
    <w:p w14:paraId="44F2822C" w14:textId="77777777" w:rsidR="005657F3" w:rsidRDefault="005657F3" w:rsidP="005D547E">
      <w:pPr>
        <w:pStyle w:val="PR2"/>
        <w:spacing w:before="100" w:beforeAutospacing="1"/>
        <w:ind w:left="1440"/>
      </w:pPr>
      <w:r>
        <w:t>AWS D1.1/D1.1M, "Structural Welding Code - Steel."</w:t>
      </w:r>
    </w:p>
    <w:p w14:paraId="2678B7D0" w14:textId="77777777" w:rsidR="00481368" w:rsidRDefault="00481368" w:rsidP="003268DA">
      <w:pPr>
        <w:pStyle w:val="CMT"/>
        <w:spacing w:before="100" w:beforeAutospacing="1"/>
      </w:pPr>
      <w:r w:rsidRPr="00B64829">
        <w:t xml:space="preserve">Retain "Mockups" Paragraph below for samples and to suit </w:t>
      </w:r>
      <w:r>
        <w:t>P</w:t>
      </w:r>
      <w:r w:rsidRPr="00B64829">
        <w:t>roject.</w:t>
      </w:r>
    </w:p>
    <w:p w14:paraId="00307AA3" w14:textId="77777777" w:rsidR="00B320F2" w:rsidRDefault="00B320F2" w:rsidP="00A8455C">
      <w:pPr>
        <w:pStyle w:val="PR1"/>
        <w:ind w:left="864"/>
      </w:pPr>
      <w:r>
        <w:t>Mockups: Build mockups to verify selections made under Sample submittals, to demonstrate aesthetic effects, and to set quality standards for fabrication and installation.</w:t>
      </w:r>
    </w:p>
    <w:p w14:paraId="5EDD6B0C" w14:textId="77777777" w:rsidR="00B320F2" w:rsidRDefault="00B320F2" w:rsidP="003268DA">
      <w:pPr>
        <w:pStyle w:val="CMT"/>
        <w:spacing w:before="100" w:beforeAutospacing="1"/>
      </w:pPr>
      <w:r>
        <w:t>Mockups may be designed as separate decorative elements and left in place.</w:t>
      </w:r>
    </w:p>
    <w:p w14:paraId="6F608F2A" w14:textId="77777777" w:rsidR="00B320F2" w:rsidRDefault="00B320F2" w:rsidP="00A8455C">
      <w:pPr>
        <w:pStyle w:val="PR2"/>
        <w:spacing w:before="240"/>
        <w:ind w:left="1440"/>
      </w:pPr>
      <w:r>
        <w:t xml:space="preserve">Build mockups as </w:t>
      </w:r>
      <w:bookmarkStart w:id="1" w:name="_Hlk146286857"/>
      <w:r w:rsidR="00FC345E">
        <w:t>[</w:t>
      </w:r>
      <w:r w:rsidR="00FC345E" w:rsidRPr="002B59F8">
        <w:rPr>
          <w:b/>
        </w:rPr>
        <w:t>cut-down assembly</w:t>
      </w:r>
      <w:r w:rsidR="00FC345E">
        <w:t xml:space="preserve">] </w:t>
      </w:r>
      <w:bookmarkEnd w:id="1"/>
      <w:r w:rsidR="00FC345E">
        <w:t>[</w:t>
      </w:r>
      <w:r w:rsidR="00FC345E" w:rsidRPr="002B59F8">
        <w:rPr>
          <w:b/>
        </w:rPr>
        <w:t xml:space="preserve">one section of </w:t>
      </w:r>
      <w:r w:rsidR="00810180">
        <w:rPr>
          <w:b/>
        </w:rPr>
        <w:t>metal panel system</w:t>
      </w:r>
      <w:r w:rsidR="00FC345E">
        <w:t>] [</w:t>
      </w:r>
      <w:r w:rsidR="00FC345E" w:rsidRPr="00FC345E">
        <w:rPr>
          <w:b/>
        </w:rPr>
        <w:t xml:space="preserve">indicated </w:t>
      </w:r>
      <w:r w:rsidRPr="00FC345E">
        <w:rPr>
          <w:b/>
        </w:rPr>
        <w:t>on Drawings</w:t>
      </w:r>
      <w:r w:rsidR="00FC345E">
        <w:t>]</w:t>
      </w:r>
      <w:r>
        <w:t>.</w:t>
      </w:r>
    </w:p>
    <w:p w14:paraId="66612462" w14:textId="77777777" w:rsidR="00B320F2" w:rsidRDefault="00B320F2" w:rsidP="003268DA">
      <w:pPr>
        <w:pStyle w:val="CMT"/>
        <w:spacing w:before="100" w:beforeAutospacing="1"/>
      </w:pPr>
      <w:r>
        <w:t>Retain subparagraph below if the intention is to make an exception to the default requirement in Section 014000 "Quality Requirements" for demolishing and removing mockups.</w:t>
      </w:r>
    </w:p>
    <w:p w14:paraId="37BDB39F" w14:textId="77777777" w:rsidR="00B320F2" w:rsidRDefault="00B320F2" w:rsidP="00A8455C">
      <w:pPr>
        <w:pStyle w:val="PR2"/>
        <w:spacing w:before="100" w:beforeAutospacing="1"/>
        <w:ind w:left="1440"/>
      </w:pPr>
      <w:r>
        <w:t>Subject to compliance with requirements, approved mockups may become part of the completed Work if undisturbed at time of Substantial Completion.</w:t>
      </w:r>
    </w:p>
    <w:p w14:paraId="03A0A372" w14:textId="77777777" w:rsidR="00B320F2" w:rsidRDefault="00B320F2" w:rsidP="00373379">
      <w:pPr>
        <w:pStyle w:val="ART"/>
      </w:pPr>
      <w:r>
        <w:t>FIELD CONDITIONS</w:t>
      </w:r>
    </w:p>
    <w:p w14:paraId="44AB073C" w14:textId="77777777" w:rsidR="00B320F2" w:rsidRDefault="00B320F2" w:rsidP="003268DA">
      <w:pPr>
        <w:pStyle w:val="CMT"/>
        <w:spacing w:before="100" w:beforeAutospacing="1"/>
      </w:pPr>
      <w:r>
        <w:t xml:space="preserve">If possible, design </w:t>
      </w:r>
      <w:r w:rsidR="00810180">
        <w:t>metal panels</w:t>
      </w:r>
      <w:r>
        <w:t xml:space="preserve"> so they do not have to fit other </w:t>
      </w:r>
      <w:r w:rsidR="00F2745D">
        <w:t>construction and</w:t>
      </w:r>
      <w:r>
        <w:t xml:space="preserve"> delete this article.</w:t>
      </w:r>
    </w:p>
    <w:p w14:paraId="704152D3" w14:textId="77777777" w:rsidR="00B320F2" w:rsidRDefault="00B320F2" w:rsidP="00AA4922">
      <w:pPr>
        <w:pStyle w:val="PR1"/>
        <w:ind w:left="864"/>
      </w:pPr>
      <w:r>
        <w:t xml:space="preserve">Field Measurements: Verify actual locations of walls and other construction contiguous with </w:t>
      </w:r>
      <w:r w:rsidR="00810180">
        <w:t>metal panels</w:t>
      </w:r>
      <w:r>
        <w:t xml:space="preserve"> by field measurements before fabrication</w:t>
      </w:r>
      <w:r w:rsidR="00481368">
        <w:t xml:space="preserve"> and indicate measurements on Shop Drawings</w:t>
      </w:r>
      <w:r>
        <w:t>.</w:t>
      </w:r>
    </w:p>
    <w:p w14:paraId="1513542D" w14:textId="77777777" w:rsidR="00B320F2" w:rsidRDefault="00B320F2" w:rsidP="007953D9">
      <w:pPr>
        <w:pStyle w:val="PRT"/>
      </w:pPr>
      <w:r>
        <w:t>PRODUCTS</w:t>
      </w:r>
    </w:p>
    <w:p w14:paraId="21910F00" w14:textId="77777777" w:rsidR="00FC59AA" w:rsidRDefault="00FC59AA" w:rsidP="007953D9">
      <w:pPr>
        <w:pStyle w:val="ART"/>
      </w:pPr>
      <w:r>
        <w:t>MANUFACTURERS</w:t>
      </w:r>
    </w:p>
    <w:p w14:paraId="54F945DF" w14:textId="77777777" w:rsidR="00FC59AA" w:rsidRDefault="00FC59AA" w:rsidP="00AA4922">
      <w:pPr>
        <w:pStyle w:val="PR1"/>
        <w:ind w:left="864"/>
        <w:rPr>
          <w:color w:val="000000"/>
        </w:rPr>
      </w:pPr>
      <w:bookmarkStart w:id="2" w:name="_Hlk130547935"/>
      <w:r>
        <w:rPr>
          <w:color w:val="000000"/>
        </w:rPr>
        <w:t>Source Limitations</w:t>
      </w:r>
      <w:r w:rsidR="00E463E9">
        <w:rPr>
          <w:color w:val="000000"/>
        </w:rPr>
        <w:t xml:space="preserve"> for Decorative </w:t>
      </w:r>
      <w:r w:rsidR="004C49DB">
        <w:rPr>
          <w:color w:val="000000"/>
        </w:rPr>
        <w:t xml:space="preserve">Laser Cut </w:t>
      </w:r>
      <w:r w:rsidR="00810180">
        <w:rPr>
          <w:color w:val="000000"/>
        </w:rPr>
        <w:t>Metal Panel and</w:t>
      </w:r>
      <w:r w:rsidR="00E463E9">
        <w:rPr>
          <w:color w:val="000000"/>
        </w:rPr>
        <w:t xml:space="preserve"> Components</w:t>
      </w:r>
      <w:r>
        <w:rPr>
          <w:color w:val="000000"/>
        </w:rPr>
        <w:t>: Obtain from single source from single manufacturer</w:t>
      </w:r>
      <w:r w:rsidR="00E463E9">
        <w:rPr>
          <w:color w:val="000000"/>
        </w:rPr>
        <w:t xml:space="preserve"> for each component and installation method</w:t>
      </w:r>
      <w:r>
        <w:rPr>
          <w:color w:val="000000"/>
        </w:rPr>
        <w:t>.</w:t>
      </w:r>
    </w:p>
    <w:p w14:paraId="79FA51CD" w14:textId="77777777" w:rsidR="00FC59AA" w:rsidRDefault="00FC59AA" w:rsidP="00AA4922">
      <w:pPr>
        <w:pStyle w:val="PR1"/>
        <w:ind w:left="864"/>
        <w:rPr>
          <w:color w:val="000000"/>
        </w:rPr>
      </w:pPr>
      <w:r>
        <w:rPr>
          <w:color w:val="000000"/>
        </w:rPr>
        <w:t xml:space="preserve">Decorative </w:t>
      </w:r>
      <w:r w:rsidR="004C49DB">
        <w:rPr>
          <w:color w:val="000000"/>
        </w:rPr>
        <w:t xml:space="preserve">Laser Cut </w:t>
      </w:r>
      <w:r>
        <w:rPr>
          <w:color w:val="000000"/>
        </w:rPr>
        <w:t xml:space="preserve">Metal </w:t>
      </w:r>
      <w:r w:rsidR="00810180">
        <w:rPr>
          <w:color w:val="000000"/>
        </w:rPr>
        <w:t>Panels</w:t>
      </w:r>
      <w:r>
        <w:rPr>
          <w:color w:val="000000"/>
        </w:rPr>
        <w:t>:</w:t>
      </w:r>
    </w:p>
    <w:p w14:paraId="132124DB" w14:textId="77777777" w:rsidR="008C0AC0" w:rsidRDefault="008C0AC0" w:rsidP="003268DA">
      <w:pPr>
        <w:pStyle w:val="CMT"/>
        <w:spacing w:before="100" w:beforeAutospacing="1"/>
      </w:pPr>
      <w:r w:rsidRPr="0018100F">
        <w:t xml:space="preserve">Retain "Basis-of-Design Product" Subparagraph and list of manufacturers below to </w:t>
      </w:r>
      <w:r>
        <w:t>require</w:t>
      </w:r>
      <w:r w:rsidRPr="0018100F">
        <w:t xml:space="preserve"> a specific product or a comparable product from manufacturers listed</w:t>
      </w:r>
      <w:r>
        <w:t>.</w:t>
      </w:r>
    </w:p>
    <w:p w14:paraId="798F90F0" w14:textId="3722109E" w:rsidR="00D35458" w:rsidRDefault="00D35458" w:rsidP="00D35458">
      <w:pPr>
        <w:pStyle w:val="PR2"/>
        <w:spacing w:before="240"/>
        <w:ind w:left="1440"/>
        <w:jc w:val="left"/>
      </w:pPr>
      <w:r>
        <w:t xml:space="preserve">Basis-of-Design: Provide VIVA / METALSPACES </w:t>
      </w:r>
      <w:hyperlink r:id="rId8" w:history="1">
        <w:r w:rsidRPr="00A14832">
          <w:rPr>
            <w:rStyle w:val="Hyperlink"/>
          </w:rPr>
          <w:t>info@vivarailings.com</w:t>
        </w:r>
      </w:hyperlink>
      <w:r w:rsidRPr="00D936DF">
        <w:t>;</w:t>
      </w:r>
      <w:r>
        <w:t xml:space="preserve"> Decorative </w:t>
      </w:r>
      <w:r w:rsidRPr="00546006">
        <w:rPr>
          <w:bCs/>
        </w:rPr>
        <w:t>Laser Cut Metal Panel S</w:t>
      </w:r>
      <w:r w:rsidRPr="00D936DF">
        <w:t>ystem</w:t>
      </w:r>
      <w:r>
        <w:t xml:space="preserve">.  </w:t>
      </w:r>
      <w:r w:rsidR="00C009E3">
        <w:t xml:space="preserve">Product Type </w:t>
      </w:r>
      <w:r w:rsidR="00C009E3" w:rsidRPr="00F30507">
        <w:rPr>
          <w:color w:val="FF0000"/>
          <w:lang w:val="en-GB"/>
        </w:rPr>
        <w:t>[</w:t>
      </w:r>
      <w:sdt>
        <w:sdtPr>
          <w:rPr>
            <w:color w:val="FF0000"/>
            <w:lang w:val="en-GB"/>
          </w:rPr>
          <w:alias w:val="Wall System Type"/>
          <w:tag w:val="Wall System Type"/>
          <w:id w:val="2046251560"/>
          <w:placeholder>
            <w:docPart w:val="EBD7FC15782942CE8DD53E52A39123EB"/>
          </w:placeholder>
          <w15:color w:val="FF0000"/>
          <w:dropDownList>
            <w:listItem w:displayText="Choose Product Type" w:value="Choose Product Type"/>
            <w:listItem w:displayText="As indicated on drawings" w:value="As indicated on drawings"/>
            <w:listItem w:displayText="Custom - Metalspaces design" w:value="Custom - Metalspaces design"/>
            <w:listItem w:displayText="FD-200 Fold Panel Flush mount to support" w:value="FD-200 Fold Panel Flush mount to support"/>
            <w:listItem w:displayText="FD-201 Fold Panel Flush mount to wall" w:value="FD-201 Fold Panel Flush mount to wall"/>
            <w:listItem w:displayText="FD-202 Fold Panel Fork mount" w:value="FD-202 Fold Panel Fork mount"/>
            <w:listItem w:displayText="FD-203 Fold Panel Hook mount to support" w:value="FD-203 Fold Panel Hook mount to support"/>
            <w:listItem w:displayText="FD-204 Fold Panel Hook mount to hat / zee" w:value="FD-204 Fold Panel Hook mount to hat / zee"/>
            <w:listItem w:displayText="FD-205 Fold Panel Tab mount" w:value="FD-205 Fold Panel Tab mount"/>
            <w:listItem w:displayText="FT-100 Flat Panel Hook direct mount to support" w:value="FT-100 Flat Panel Hook direct mount to support"/>
            <w:listItem w:displayText="FT-101 Flat Panel direct mount to hat / zee" w:value="FT-101 Flat Panel direct mount to hat / zee"/>
            <w:listItem w:displayText="FT-102 Flat Panel Fork mount" w:value="FT-102 Flat Panel Fork mount"/>
            <w:listItem w:displayText="FT-103 Flat Panel Stand-offs" w:value="FT-103 Flat Panel Stand-offs"/>
          </w:dropDownList>
        </w:sdtPr>
        <w:sdtContent>
          <w:r w:rsidR="001E0538">
            <w:rPr>
              <w:color w:val="FF0000"/>
              <w:lang w:val="en-GB"/>
            </w:rPr>
            <w:t>Choose Product Type</w:t>
          </w:r>
        </w:sdtContent>
      </w:sdt>
      <w:r w:rsidR="00C009E3" w:rsidRPr="002B7FF7">
        <w:rPr>
          <w:color w:val="FF0000"/>
          <w:lang w:val="en-GB"/>
        </w:rPr>
        <w:t>]</w:t>
      </w:r>
      <w:r w:rsidR="00C009E3" w:rsidRPr="002B7FF7">
        <w:rPr>
          <w:color w:val="FF0000"/>
        </w:rPr>
        <w:t xml:space="preserve"> </w:t>
      </w:r>
      <w:r>
        <w:t xml:space="preserve">reference </w:t>
      </w:r>
      <w:hyperlink r:id="rId9" w:tgtFrame="_blank" w:history="1">
        <w:r>
          <w:rPr>
            <w:rStyle w:val="Hyperlink"/>
          </w:rPr>
          <w:t>Metalspaces Wall System Product Data</w:t>
        </w:r>
      </w:hyperlink>
    </w:p>
    <w:p w14:paraId="13B84DE9" w14:textId="77777777" w:rsidR="00FC59AA" w:rsidRDefault="000F29C7" w:rsidP="007953D9">
      <w:pPr>
        <w:pStyle w:val="PR3"/>
        <w:spacing w:before="240"/>
      </w:pPr>
      <w:r>
        <w:t>Substitutions: None</w:t>
      </w:r>
      <w:bookmarkEnd w:id="2"/>
      <w:r>
        <w:t>.</w:t>
      </w:r>
    </w:p>
    <w:p w14:paraId="2091ADE7" w14:textId="77777777" w:rsidR="00BE0F92" w:rsidRDefault="00BE0F92" w:rsidP="004A7EED">
      <w:pPr>
        <w:pStyle w:val="PR1"/>
        <w:ind w:left="864"/>
      </w:pPr>
      <w:r>
        <w:t xml:space="preserve">Illuminated </w:t>
      </w:r>
      <w:r w:rsidR="00655169">
        <w:t xml:space="preserve">Back-lit </w:t>
      </w:r>
      <w:r>
        <w:t>Decorative Laser Cust Metal Panels:</w:t>
      </w:r>
    </w:p>
    <w:p w14:paraId="0FC92A9F" w14:textId="77777777" w:rsidR="00BE0F92" w:rsidRPr="009E372C" w:rsidRDefault="00BE0F92" w:rsidP="00BE0F92">
      <w:pPr>
        <w:pStyle w:val="CMT"/>
        <w:spacing w:before="100" w:beforeAutospacing="1"/>
      </w:pPr>
      <w:r w:rsidRPr="0018100F">
        <w:t xml:space="preserve">Retain "Basis-of-Design Product" Subparagraph and list of manufacturers below to </w:t>
      </w:r>
      <w:r>
        <w:t>require</w:t>
      </w:r>
      <w:r w:rsidRPr="0018100F">
        <w:t xml:space="preserve"> a specific product or a comparable product from manufacturers listed</w:t>
      </w:r>
      <w:r>
        <w:t>.</w:t>
      </w:r>
    </w:p>
    <w:p w14:paraId="3374D5FA" w14:textId="730C994F" w:rsidR="00655169" w:rsidRDefault="00BE0F92" w:rsidP="004A7EED">
      <w:pPr>
        <w:pStyle w:val="PR2"/>
        <w:spacing w:before="240"/>
        <w:ind w:left="1440"/>
        <w:jc w:val="left"/>
      </w:pPr>
      <w:r>
        <w:lastRenderedPageBreak/>
        <w:t xml:space="preserve">Basis-of-Design </w:t>
      </w:r>
      <w:r w:rsidRPr="00834114">
        <w:t xml:space="preserve">Product: </w:t>
      </w:r>
      <w:r>
        <w:t>P</w:t>
      </w:r>
      <w:r w:rsidRPr="00834114">
        <w:t>rovide</w:t>
      </w:r>
      <w:r>
        <w:t xml:space="preserve"> VIVA / METALSPACES</w:t>
      </w:r>
      <w:r w:rsidRPr="00D936DF">
        <w:t>; i</w:t>
      </w:r>
      <w:r>
        <w:t>PANE</w:t>
      </w:r>
      <w:r w:rsidRPr="00D936DF">
        <w:t>L</w:t>
      </w:r>
      <w:r w:rsidR="007E7EFD">
        <w:t xml:space="preserve">, </w:t>
      </w:r>
      <w:hyperlink r:id="rId10" w:history="1">
        <w:r w:rsidR="00D35458" w:rsidRPr="00A14832">
          <w:rPr>
            <w:rStyle w:val="Hyperlink"/>
          </w:rPr>
          <w:t>info@vivarailings.com</w:t>
        </w:r>
      </w:hyperlink>
      <w:r w:rsidR="00D35458" w:rsidRPr="00D936DF">
        <w:t>;</w:t>
      </w:r>
      <w:r w:rsidR="00D35458">
        <w:t xml:space="preserve"> </w:t>
      </w:r>
      <w:r>
        <w:t xml:space="preserve">Illuminated </w:t>
      </w:r>
      <w:r w:rsidR="00201820">
        <w:rPr>
          <w:color w:val="000000"/>
        </w:rPr>
        <w:t xml:space="preserve">Back-lit </w:t>
      </w:r>
      <w:r w:rsidR="00D35458" w:rsidRPr="00546006">
        <w:rPr>
          <w:bCs/>
        </w:rPr>
        <w:t>Laser Cut Metal Panel S</w:t>
      </w:r>
      <w:r w:rsidR="00D35458" w:rsidRPr="00D936DF">
        <w:t>ystem</w:t>
      </w:r>
      <w:r w:rsidR="00D35458">
        <w:t xml:space="preserve">.  Product </w:t>
      </w:r>
      <w:r w:rsidR="00C009E3">
        <w:t xml:space="preserve">Type </w:t>
      </w:r>
      <w:r w:rsidR="00C009E3" w:rsidRPr="00F30507">
        <w:rPr>
          <w:color w:val="FF0000"/>
          <w:lang w:val="en-GB"/>
        </w:rPr>
        <w:t>[</w:t>
      </w:r>
      <w:sdt>
        <w:sdtPr>
          <w:rPr>
            <w:color w:val="FF0000"/>
            <w:lang w:val="en-GB"/>
          </w:rPr>
          <w:alias w:val="Wall System Type"/>
          <w:tag w:val="Wall System Type"/>
          <w:id w:val="1228347064"/>
          <w:placeholder>
            <w:docPart w:val="5642716839F64772A95EC1208FABCD5E"/>
          </w:placeholder>
          <w15:color w:val="FF0000"/>
          <w:dropDownList>
            <w:listItem w:displayText="Choose Product Type" w:value="Choose Product Type"/>
            <w:listItem w:displayText="As indicated on drawings" w:value="As indicated on drawings"/>
            <w:listItem w:displayText="Custom - Metalspaces design" w:value="Custom - Metalspaces design"/>
            <w:listItem w:displayText="FD-200 Fold Panel Flush mount to support" w:value="FD-200 Fold Panel Flush mount to support"/>
            <w:listItem w:displayText="FD-201 Fold Panel Flush mount to wall" w:value="FD-201 Fold Panel Flush mount to wall"/>
            <w:listItem w:displayText="FD-202 Fold Panel Fork mount" w:value="FD-202 Fold Panel Fork mount"/>
            <w:listItem w:displayText="FD-203 Fold Panel Hook mount to support" w:value="FD-203 Fold Panel Hook mount to support"/>
            <w:listItem w:displayText="FD-204 Fold Panel Hook mount to hat / zee" w:value="FD-204 Fold Panel Hook mount to hat / zee"/>
            <w:listItem w:displayText="FD-205 Fold Panel Tab mount" w:value="FD-205 Fold Panel Tab mount"/>
            <w:listItem w:displayText="FT-100 Flat Panel Hook direct mount to support" w:value="FT-100 Flat Panel Hook direct mount to support"/>
            <w:listItem w:displayText="FT-101 Flat Panel direct mount to hat / zee" w:value="FT-101 Flat Panel direct mount to hat / zee"/>
            <w:listItem w:displayText="FT-102 Flat Panel Fork mount" w:value="FT-102 Flat Panel Fork mount"/>
            <w:listItem w:displayText="FT-103 Flat Panel Stand-offs" w:value="FT-103 Flat Panel Stand-offs"/>
          </w:dropDownList>
        </w:sdtPr>
        <w:sdtContent>
          <w:r w:rsidR="00C009E3" w:rsidRPr="001E0538">
            <w:rPr>
              <w:color w:val="FF0000"/>
              <w:lang w:val="en-GB"/>
            </w:rPr>
            <w:t>Choose Product Type</w:t>
          </w:r>
        </w:sdtContent>
      </w:sdt>
      <w:r w:rsidR="00C009E3" w:rsidRPr="00F30507">
        <w:rPr>
          <w:color w:val="FF0000"/>
          <w:lang w:val="en-GB"/>
        </w:rPr>
        <w:t>]</w:t>
      </w:r>
      <w:r w:rsidR="00C009E3">
        <w:t xml:space="preserve"> </w:t>
      </w:r>
      <w:r w:rsidR="00D35458">
        <w:t xml:space="preserve">reference </w:t>
      </w:r>
      <w:hyperlink r:id="rId11" w:tgtFrame="_blank" w:history="1">
        <w:r w:rsidR="00D35458">
          <w:rPr>
            <w:rStyle w:val="Hyperlink"/>
          </w:rPr>
          <w:t>Metalspaces Wall System Product Data</w:t>
        </w:r>
      </w:hyperlink>
    </w:p>
    <w:p w14:paraId="2441A4D9" w14:textId="77777777" w:rsidR="00A107C9" w:rsidRDefault="00BE0F92" w:rsidP="00083E45">
      <w:pPr>
        <w:pStyle w:val="PR3"/>
        <w:spacing w:before="240"/>
      </w:pPr>
      <w:r>
        <w:t>Substitutions: None</w:t>
      </w:r>
    </w:p>
    <w:p w14:paraId="48BBA386" w14:textId="20D3DD0D" w:rsidR="00DD5878" w:rsidRPr="00DD5878" w:rsidRDefault="008B5B6F" w:rsidP="00DD5878">
      <w:pPr>
        <w:pStyle w:val="PR1"/>
        <w:ind w:left="864"/>
        <w:rPr>
          <w:szCs w:val="22"/>
        </w:rPr>
      </w:pPr>
      <w:r>
        <w:rPr>
          <w:szCs w:val="22"/>
        </w:rPr>
        <w:t xml:space="preserve">Panel </w:t>
      </w:r>
      <w:r w:rsidR="00A107C9" w:rsidRPr="00A107C9">
        <w:rPr>
          <w:szCs w:val="22"/>
        </w:rPr>
        <w:t>Material:</w:t>
      </w:r>
    </w:p>
    <w:p w14:paraId="7EA11442" w14:textId="77777777" w:rsidR="00E114FD" w:rsidRPr="00E114FD" w:rsidRDefault="00E114FD" w:rsidP="00FE18DB">
      <w:pPr>
        <w:pStyle w:val="PR1"/>
        <w:numPr>
          <w:ilvl w:val="0"/>
          <w:numId w:val="0"/>
        </w:numPr>
        <w:spacing w:before="100" w:beforeAutospacing="1"/>
        <w:ind w:left="756" w:hanging="576"/>
        <w:outlineLvl w:val="9"/>
        <w:rPr>
          <w:color w:val="0000FF"/>
          <w:szCs w:val="22"/>
        </w:rPr>
      </w:pPr>
      <w:r w:rsidRPr="00E114FD">
        <w:rPr>
          <w:color w:val="0000FF"/>
        </w:rPr>
        <w:t>Retain "</w:t>
      </w:r>
      <w:bookmarkStart w:id="3" w:name="_Hlk147492210"/>
      <w:r w:rsidR="00A064C6">
        <w:rPr>
          <w:color w:val="0000FF"/>
        </w:rPr>
        <w:t>Panel Material</w:t>
      </w:r>
      <w:r w:rsidRPr="00E114FD">
        <w:rPr>
          <w:color w:val="0000FF"/>
        </w:rPr>
        <w:t xml:space="preserve">" </w:t>
      </w:r>
      <w:bookmarkStart w:id="4" w:name="_Hlk147397353"/>
      <w:r w:rsidR="00A064C6">
        <w:rPr>
          <w:color w:val="0000FF"/>
        </w:rPr>
        <w:t xml:space="preserve">choose appropriate material </w:t>
      </w:r>
      <w:bookmarkEnd w:id="4"/>
      <w:r w:rsidR="00A064C6">
        <w:rPr>
          <w:color w:val="0000FF"/>
        </w:rPr>
        <w:t>and delete which do not meet criteria.</w:t>
      </w:r>
      <w:bookmarkEnd w:id="3"/>
    </w:p>
    <w:p w14:paraId="0493293B" w14:textId="77777777" w:rsidR="00A107C9" w:rsidRPr="00A107C9" w:rsidRDefault="00A107C9" w:rsidP="004A7EED">
      <w:pPr>
        <w:pStyle w:val="PR2"/>
        <w:spacing w:before="240"/>
        <w:ind w:left="1440"/>
        <w:rPr>
          <w:lang w:val="en-GB"/>
        </w:rPr>
      </w:pPr>
      <w:r w:rsidRPr="00A107C9">
        <w:rPr>
          <w:lang w:val="en-GB"/>
        </w:rPr>
        <w:t>Aluminium: To ASTM B209.</w:t>
      </w:r>
    </w:p>
    <w:p w14:paraId="1CA17CA6" w14:textId="11A75479" w:rsidR="00A107C9" w:rsidRDefault="0013699A" w:rsidP="00D76FBF">
      <w:pPr>
        <w:pStyle w:val="PR3"/>
        <w:spacing w:before="240"/>
        <w:ind w:left="1742"/>
        <w:rPr>
          <w:lang w:val="en-GB"/>
        </w:rPr>
      </w:pPr>
      <w:r>
        <w:rPr>
          <w:lang w:val="en-GB"/>
        </w:rPr>
        <w:t xml:space="preserve">Material </w:t>
      </w:r>
      <w:r w:rsidR="00A107C9" w:rsidRPr="00A107C9">
        <w:rPr>
          <w:lang w:val="en-GB"/>
        </w:rPr>
        <w:t xml:space="preserve">Thickness: </w:t>
      </w:r>
      <w:r w:rsidR="00F15FF5">
        <w:t>[</w:t>
      </w:r>
      <w:r w:rsidR="00F15FF5">
        <w:rPr>
          <w:b/>
        </w:rPr>
        <w:t>1/8”</w:t>
      </w:r>
      <w:r w:rsidR="00F15FF5">
        <w:t>]</w:t>
      </w:r>
      <w:r w:rsidR="00A107C9" w:rsidRPr="00A107C9">
        <w:rPr>
          <w:lang w:val="en-GB"/>
        </w:rPr>
        <w:t xml:space="preserve">, </w:t>
      </w:r>
      <w:r w:rsidR="00F15FF5">
        <w:t>[</w:t>
      </w:r>
      <w:r w:rsidR="00F15FF5">
        <w:rPr>
          <w:b/>
        </w:rPr>
        <w:t>3/16”</w:t>
      </w:r>
      <w:r w:rsidR="00F15FF5">
        <w:t>]</w:t>
      </w:r>
      <w:r w:rsidR="00A107C9" w:rsidRPr="00A107C9">
        <w:rPr>
          <w:lang w:val="en-GB"/>
        </w:rPr>
        <w:t xml:space="preserve">, </w:t>
      </w:r>
      <w:r w:rsidR="00F15FF5">
        <w:t>[</w:t>
      </w:r>
      <w:r w:rsidR="00F15FF5">
        <w:rPr>
          <w:b/>
        </w:rPr>
        <w:t>1/4”</w:t>
      </w:r>
      <w:r w:rsidR="00F15FF5">
        <w:t>]</w:t>
      </w:r>
      <w:r w:rsidR="006A3338">
        <w:t>, [</w:t>
      </w:r>
      <w:r w:rsidR="00A33DA4">
        <w:rPr>
          <w:b/>
        </w:rPr>
        <w:t>A</w:t>
      </w:r>
      <w:r w:rsidR="006A3338">
        <w:rPr>
          <w:b/>
        </w:rPr>
        <w:t>s required for loads</w:t>
      </w:r>
      <w:r w:rsidR="00A33DA4">
        <w:rPr>
          <w:b/>
        </w:rPr>
        <w:t>.</w:t>
      </w:r>
      <w:r w:rsidR="006A3338">
        <w:t>], alloy</w:t>
      </w:r>
      <w:r w:rsidR="00A107C9" w:rsidRPr="00A107C9">
        <w:rPr>
          <w:lang w:val="en-GB"/>
        </w:rPr>
        <w:t xml:space="preserve"> 5052-H32</w:t>
      </w:r>
    </w:p>
    <w:p w14:paraId="50AEEA79" w14:textId="542B84FF" w:rsidR="0071628F" w:rsidRPr="00A107C9" w:rsidRDefault="0071628F" w:rsidP="00C77274">
      <w:pPr>
        <w:pStyle w:val="PR3"/>
        <w:numPr>
          <w:ilvl w:val="0"/>
          <w:numId w:val="0"/>
        </w:numPr>
        <w:spacing w:before="100" w:beforeAutospacing="1"/>
        <w:outlineLvl w:val="9"/>
        <w:rPr>
          <w:lang w:val="en-GB"/>
        </w:rPr>
      </w:pPr>
      <w:r>
        <w:rPr>
          <w:color w:val="0000FF"/>
        </w:rPr>
        <w:t>Reference Viva / Metalspaces Product Data for recommended maximum sizes per System Type.</w:t>
      </w:r>
    </w:p>
    <w:p w14:paraId="60ECD405" w14:textId="37E8B142" w:rsidR="003B7AA1" w:rsidRDefault="0071628F" w:rsidP="003B7AA1">
      <w:pPr>
        <w:pStyle w:val="PR3"/>
        <w:spacing w:before="100" w:beforeAutospacing="1"/>
        <w:rPr>
          <w:color w:val="000000"/>
          <w:lang w:val="en-GB"/>
        </w:rPr>
      </w:pPr>
      <w:r>
        <w:rPr>
          <w:color w:val="000000"/>
          <w:lang w:val="en-GB"/>
        </w:rPr>
        <w:t xml:space="preserve">Panel </w:t>
      </w:r>
      <w:r w:rsidR="00A107C9">
        <w:rPr>
          <w:color w:val="000000"/>
          <w:lang w:val="en-GB"/>
        </w:rPr>
        <w:t>Size:</w:t>
      </w:r>
      <w:r w:rsidR="001A727A">
        <w:rPr>
          <w:color w:val="000000"/>
          <w:lang w:val="en-GB"/>
        </w:rPr>
        <w:t xml:space="preserve"> </w:t>
      </w:r>
      <w:r w:rsidR="001A727A">
        <w:rPr>
          <w:color w:val="000000"/>
        </w:rPr>
        <w:t>[</w:t>
      </w:r>
      <w:r w:rsidR="001A727A">
        <w:rPr>
          <w:b/>
          <w:bCs/>
          <w:color w:val="000000"/>
          <w:lang w:val="en-GB"/>
        </w:rPr>
        <w:t>As indicated on drawings</w:t>
      </w:r>
      <w:r w:rsidR="001A727A">
        <w:rPr>
          <w:color w:val="000000"/>
        </w:rPr>
        <w:t>]</w:t>
      </w:r>
    </w:p>
    <w:p w14:paraId="4C1C7516" w14:textId="36E59EF5" w:rsidR="003B7AA1" w:rsidRPr="00FE18DB" w:rsidRDefault="003B7AA1" w:rsidP="003B7AA1">
      <w:pPr>
        <w:pStyle w:val="PR3"/>
        <w:numPr>
          <w:ilvl w:val="0"/>
          <w:numId w:val="0"/>
        </w:numPr>
        <w:spacing w:before="100" w:beforeAutospacing="1"/>
        <w:jc w:val="left"/>
        <w:outlineLvl w:val="9"/>
        <w:rPr>
          <w:color w:val="0000FF"/>
          <w:lang w:val="en-GB"/>
        </w:rPr>
      </w:pPr>
      <w:r w:rsidRPr="00FE18DB">
        <w:rPr>
          <w:color w:val="0000FF"/>
          <w:lang w:val="en-GB"/>
        </w:rPr>
        <w:t>Retain “Formed panel</w:t>
      </w:r>
      <w:r w:rsidR="00FE18DB" w:rsidRPr="00FE18DB">
        <w:rPr>
          <w:color w:val="0000FF"/>
          <w:lang w:val="en-GB"/>
        </w:rPr>
        <w:t xml:space="preserve"> edges</w:t>
      </w:r>
      <w:r w:rsidRPr="00FE18DB">
        <w:rPr>
          <w:color w:val="0000FF"/>
          <w:lang w:val="en-GB"/>
        </w:rPr>
        <w:t xml:space="preserve">” </w:t>
      </w:r>
      <w:r w:rsidR="00FE18DB" w:rsidRPr="00FE18DB">
        <w:rPr>
          <w:color w:val="0000FF"/>
          <w:lang w:val="en-GB"/>
        </w:rPr>
        <w:t>for FD systems or “Flat panel edge” for FT systems.</w:t>
      </w:r>
    </w:p>
    <w:p w14:paraId="46CDC13A" w14:textId="444D5E11" w:rsidR="00A107C9" w:rsidRDefault="00A107C9" w:rsidP="008B5B6F">
      <w:pPr>
        <w:pStyle w:val="PR3"/>
        <w:spacing w:before="100" w:beforeAutospacing="1"/>
        <w:rPr>
          <w:color w:val="000000"/>
          <w:lang w:val="en-GB"/>
        </w:rPr>
      </w:pPr>
      <w:r>
        <w:rPr>
          <w:color w:val="000000"/>
          <w:lang w:val="en-GB"/>
        </w:rPr>
        <w:t xml:space="preserve">Shape: </w:t>
      </w:r>
      <w:r w:rsidR="00FE18DB" w:rsidRPr="00FE18DB">
        <w:rPr>
          <w:b/>
          <w:bCs/>
          <w:color w:val="000000" w:themeColor="text1"/>
          <w:lang w:val="en-GB"/>
        </w:rPr>
        <w:t>[F</w:t>
      </w:r>
      <w:r w:rsidR="006D33E5" w:rsidRPr="00FE18DB">
        <w:rPr>
          <w:b/>
          <w:bCs/>
          <w:color w:val="000000" w:themeColor="text1"/>
          <w:lang w:val="en-GB"/>
        </w:rPr>
        <w:t>ormed panels</w:t>
      </w:r>
      <w:r w:rsidR="00645547">
        <w:rPr>
          <w:b/>
          <w:bCs/>
          <w:color w:val="000000" w:themeColor="text1"/>
          <w:lang w:val="en-GB"/>
        </w:rPr>
        <w:t xml:space="preserve"> </w:t>
      </w:r>
      <w:r w:rsidR="006D33E5" w:rsidRPr="00FE18DB">
        <w:rPr>
          <w:b/>
          <w:bCs/>
          <w:color w:val="000000" w:themeColor="text1"/>
          <w:lang w:val="en-GB"/>
        </w:rPr>
        <w:t>edges</w:t>
      </w:r>
      <w:r w:rsidR="00FE18DB" w:rsidRPr="00FE18DB">
        <w:rPr>
          <w:b/>
          <w:bCs/>
          <w:color w:val="000000" w:themeColor="text1"/>
          <w:lang w:val="en-GB"/>
        </w:rPr>
        <w:t xml:space="preserve">] </w:t>
      </w:r>
      <w:bookmarkStart w:id="5" w:name="_Hlk147419697"/>
      <w:r w:rsidR="00FE18DB" w:rsidRPr="00FE18DB">
        <w:rPr>
          <w:b/>
          <w:bCs/>
          <w:color w:val="000000" w:themeColor="text1"/>
          <w:lang w:val="en-GB"/>
        </w:rPr>
        <w:t>[F</w:t>
      </w:r>
      <w:r w:rsidR="006D33E5" w:rsidRPr="00FE18DB">
        <w:rPr>
          <w:b/>
          <w:bCs/>
          <w:color w:val="000000" w:themeColor="text1"/>
          <w:lang w:val="en-GB"/>
        </w:rPr>
        <w:t>lat panel edges</w:t>
      </w:r>
      <w:r w:rsidR="00FE18DB" w:rsidRPr="00FE18DB">
        <w:rPr>
          <w:b/>
          <w:bCs/>
          <w:color w:val="000000" w:themeColor="text1"/>
          <w:lang w:val="en-GB"/>
        </w:rPr>
        <w:t>]</w:t>
      </w:r>
      <w:bookmarkEnd w:id="5"/>
      <w:r w:rsidR="00645547">
        <w:rPr>
          <w:b/>
          <w:bCs/>
          <w:color w:val="000000" w:themeColor="text1"/>
          <w:lang w:val="en-GB"/>
        </w:rPr>
        <w:t xml:space="preserve"> </w:t>
      </w:r>
      <w:r w:rsidR="00645547" w:rsidRPr="00FE18DB">
        <w:rPr>
          <w:b/>
          <w:bCs/>
          <w:color w:val="000000" w:themeColor="text1"/>
          <w:lang w:val="en-GB"/>
        </w:rPr>
        <w:t>[</w:t>
      </w:r>
      <w:r w:rsidR="00513E98">
        <w:rPr>
          <w:b/>
          <w:bCs/>
          <w:color w:val="000000" w:themeColor="text1"/>
          <w:lang w:val="en-GB"/>
        </w:rPr>
        <w:t>As indicated on drawings.</w:t>
      </w:r>
      <w:r w:rsidR="00645547" w:rsidRPr="00FE18DB">
        <w:rPr>
          <w:b/>
          <w:bCs/>
          <w:color w:val="000000" w:themeColor="text1"/>
          <w:lang w:val="en-GB"/>
        </w:rPr>
        <w:t>]</w:t>
      </w:r>
    </w:p>
    <w:p w14:paraId="5E7AB5B2" w14:textId="77777777" w:rsidR="00A107C9" w:rsidRDefault="00A107C9" w:rsidP="00854E66">
      <w:pPr>
        <w:pStyle w:val="PR3"/>
        <w:spacing w:before="100" w:beforeAutospacing="1"/>
        <w:ind w:left="1742"/>
        <w:rPr>
          <w:color w:val="000000"/>
          <w:lang w:val="en-GB"/>
        </w:rPr>
      </w:pPr>
      <w:r>
        <w:rPr>
          <w:color w:val="000000"/>
          <w:lang w:val="en-GB"/>
        </w:rPr>
        <w:t xml:space="preserve">Finish: </w:t>
      </w:r>
      <w:r>
        <w:rPr>
          <w:b/>
          <w:bCs/>
          <w:color w:val="000000"/>
          <w:lang w:val="en-GB"/>
        </w:rPr>
        <w:t xml:space="preserve">[Powder </w:t>
      </w:r>
      <w:r w:rsidR="001944D0">
        <w:rPr>
          <w:b/>
          <w:bCs/>
          <w:color w:val="000000"/>
          <w:lang w:val="en-GB"/>
        </w:rPr>
        <w:t>Coat, AAMA-2604</w:t>
      </w:r>
      <w:r>
        <w:rPr>
          <w:b/>
          <w:bCs/>
          <w:color w:val="000000"/>
          <w:lang w:val="en-GB"/>
        </w:rPr>
        <w:t>] [Fluoropolymer Finish</w:t>
      </w:r>
      <w:r w:rsidR="00854E66">
        <w:rPr>
          <w:b/>
          <w:bCs/>
          <w:color w:val="000000"/>
          <w:lang w:val="en-GB"/>
        </w:rPr>
        <w:t xml:space="preserve"> AAMA-2605</w:t>
      </w:r>
      <w:r>
        <w:rPr>
          <w:b/>
          <w:bCs/>
          <w:color w:val="000000"/>
          <w:lang w:val="en-GB"/>
        </w:rPr>
        <w:t>] [Clear Anodized</w:t>
      </w:r>
      <w:r w:rsidR="001944D0">
        <w:rPr>
          <w:b/>
          <w:bCs/>
          <w:color w:val="000000"/>
          <w:lang w:val="en-GB"/>
        </w:rPr>
        <w:t>, Class I</w:t>
      </w:r>
      <w:r>
        <w:rPr>
          <w:b/>
          <w:bCs/>
          <w:color w:val="000000"/>
          <w:lang w:val="en-GB"/>
        </w:rPr>
        <w:t>] [Mill finish]</w:t>
      </w:r>
    </w:p>
    <w:p w14:paraId="24994F86" w14:textId="77777777" w:rsidR="003268DA" w:rsidRDefault="00A107C9" w:rsidP="00854E66">
      <w:pPr>
        <w:pStyle w:val="PR3"/>
        <w:spacing w:before="100" w:beforeAutospacing="1"/>
        <w:ind w:left="1742"/>
        <w:rPr>
          <w:color w:val="000000"/>
        </w:rPr>
      </w:pPr>
      <w:r>
        <w:rPr>
          <w:color w:val="000000"/>
          <w:lang w:val="en-GB"/>
        </w:rPr>
        <w:t>C</w:t>
      </w:r>
      <w:r w:rsidR="00854E66">
        <w:rPr>
          <w:color w:val="000000"/>
          <w:lang w:val="en-GB"/>
        </w:rPr>
        <w:t>olor:</w:t>
      </w:r>
      <w:r>
        <w:rPr>
          <w:color w:val="000000"/>
          <w:lang w:val="en-GB"/>
        </w:rPr>
        <w:t xml:space="preserve"> </w:t>
      </w:r>
      <w:r w:rsidR="00854E66">
        <w:rPr>
          <w:b/>
          <w:bCs/>
          <w:color w:val="000000"/>
        </w:rPr>
        <w:t>[As indicated by manufacturer's designations] [Match Architect's sample] [As selected by Architect from manufacturer's full range] &lt;Insert color and gloss&gt;</w:t>
      </w:r>
    </w:p>
    <w:p w14:paraId="288C83B3" w14:textId="4AB2640F" w:rsidR="00A107C9" w:rsidRDefault="00A107C9" w:rsidP="004A7EED">
      <w:pPr>
        <w:pStyle w:val="PR2"/>
        <w:spacing w:before="240"/>
        <w:ind w:left="1440"/>
        <w:rPr>
          <w:color w:val="000000"/>
          <w:lang w:val="en-GB"/>
        </w:rPr>
      </w:pPr>
      <w:r>
        <w:rPr>
          <w:color w:val="000000"/>
          <w:lang w:val="en-GB"/>
        </w:rPr>
        <w:t xml:space="preserve">Stainless Steel sheet type 304 </w:t>
      </w:r>
    </w:p>
    <w:p w14:paraId="31A53076" w14:textId="790F6252" w:rsidR="00A107C9" w:rsidRDefault="0013699A" w:rsidP="00D76FBF">
      <w:pPr>
        <w:pStyle w:val="PR3"/>
        <w:spacing w:before="240"/>
        <w:ind w:left="1742"/>
        <w:rPr>
          <w:color w:val="000000"/>
          <w:lang w:val="en-GB"/>
        </w:rPr>
      </w:pPr>
      <w:r>
        <w:rPr>
          <w:color w:val="000000"/>
          <w:lang w:val="en-GB"/>
        </w:rPr>
        <w:t xml:space="preserve">Material </w:t>
      </w:r>
      <w:r w:rsidR="00A107C9">
        <w:rPr>
          <w:color w:val="000000"/>
          <w:lang w:val="en-GB"/>
        </w:rPr>
        <w:t>Thickness 14Ga</w:t>
      </w:r>
      <w:r w:rsidR="00334C71">
        <w:rPr>
          <w:color w:val="000000"/>
          <w:lang w:val="en-GB"/>
        </w:rPr>
        <w:t>, alloy 304</w:t>
      </w:r>
    </w:p>
    <w:p w14:paraId="5A91B82D" w14:textId="42336F1A" w:rsidR="00B91CFA" w:rsidRDefault="00B91CFA" w:rsidP="00C77274">
      <w:pPr>
        <w:pStyle w:val="PR3"/>
        <w:numPr>
          <w:ilvl w:val="0"/>
          <w:numId w:val="0"/>
        </w:numPr>
        <w:spacing w:before="100" w:beforeAutospacing="1"/>
        <w:ind w:left="576" w:hanging="576"/>
        <w:outlineLvl w:val="9"/>
        <w:rPr>
          <w:color w:val="000000"/>
          <w:lang w:val="en-GB"/>
        </w:rPr>
      </w:pPr>
      <w:r>
        <w:rPr>
          <w:color w:val="0000FF"/>
        </w:rPr>
        <w:t>Reference Viva / Metalspaces Product Data for recommended maximum sizes per System Type.</w:t>
      </w:r>
    </w:p>
    <w:p w14:paraId="2940EED1" w14:textId="435EF20D" w:rsidR="00A107C9" w:rsidRPr="00645547" w:rsidRDefault="00B91CFA" w:rsidP="008B5B6F">
      <w:pPr>
        <w:pStyle w:val="PR3"/>
        <w:spacing w:before="100" w:beforeAutospacing="1"/>
        <w:rPr>
          <w:color w:val="000000"/>
          <w:lang w:val="en-GB"/>
        </w:rPr>
      </w:pPr>
      <w:r>
        <w:rPr>
          <w:color w:val="000000"/>
          <w:lang w:val="en-GB"/>
        </w:rPr>
        <w:t>Panel</w:t>
      </w:r>
      <w:r w:rsidR="00A107C9">
        <w:rPr>
          <w:color w:val="000000"/>
          <w:lang w:val="en-GB"/>
        </w:rPr>
        <w:t xml:space="preserve"> size</w:t>
      </w:r>
      <w:r w:rsidR="001A727A">
        <w:rPr>
          <w:color w:val="000000"/>
        </w:rPr>
        <w:t xml:space="preserve"> [</w:t>
      </w:r>
      <w:r w:rsidR="001A727A">
        <w:rPr>
          <w:b/>
          <w:bCs/>
          <w:color w:val="000000"/>
          <w:lang w:val="en-GB"/>
        </w:rPr>
        <w:t>As indicated on drawings</w:t>
      </w:r>
      <w:r w:rsidR="001A727A">
        <w:rPr>
          <w:color w:val="000000"/>
        </w:rPr>
        <w:t>]</w:t>
      </w:r>
    </w:p>
    <w:p w14:paraId="43E2CF0A" w14:textId="6F2D9C22" w:rsidR="00645547" w:rsidRDefault="00645547" w:rsidP="00645547">
      <w:pPr>
        <w:pStyle w:val="PR3"/>
        <w:numPr>
          <w:ilvl w:val="0"/>
          <w:numId w:val="0"/>
        </w:numPr>
        <w:spacing w:before="100" w:beforeAutospacing="1"/>
        <w:outlineLvl w:val="9"/>
        <w:rPr>
          <w:color w:val="000000"/>
          <w:lang w:val="en-GB"/>
        </w:rPr>
      </w:pPr>
      <w:r w:rsidRPr="00FE18DB">
        <w:rPr>
          <w:color w:val="0000FF"/>
          <w:lang w:val="en-GB"/>
        </w:rPr>
        <w:t>Retain “Formed panel edges” for FD systems or “Flat panel edge” for FT systems</w:t>
      </w:r>
    </w:p>
    <w:p w14:paraId="3B169A7F" w14:textId="5435212B" w:rsidR="00A107C9" w:rsidRDefault="00A107C9" w:rsidP="008B5B6F">
      <w:pPr>
        <w:pStyle w:val="PR3"/>
        <w:spacing w:before="100" w:beforeAutospacing="1"/>
        <w:rPr>
          <w:color w:val="000000"/>
          <w:lang w:val="en-GB"/>
        </w:rPr>
      </w:pPr>
      <w:r>
        <w:rPr>
          <w:color w:val="000000"/>
          <w:lang w:val="en-GB"/>
        </w:rPr>
        <w:t xml:space="preserve">Shape: </w:t>
      </w:r>
      <w:r w:rsidR="00645547" w:rsidRPr="00FE18DB">
        <w:rPr>
          <w:b/>
          <w:bCs/>
          <w:color w:val="000000" w:themeColor="text1"/>
          <w:lang w:val="en-GB"/>
        </w:rPr>
        <w:t>[Formed panels</w:t>
      </w:r>
      <w:r w:rsidR="00645547">
        <w:rPr>
          <w:b/>
          <w:bCs/>
          <w:color w:val="000000" w:themeColor="text1"/>
          <w:lang w:val="en-GB"/>
        </w:rPr>
        <w:t xml:space="preserve"> </w:t>
      </w:r>
      <w:r w:rsidR="00645547" w:rsidRPr="00FE18DB">
        <w:rPr>
          <w:b/>
          <w:bCs/>
          <w:color w:val="000000" w:themeColor="text1"/>
          <w:lang w:val="en-GB"/>
        </w:rPr>
        <w:t>edges] [Flat panel edges]</w:t>
      </w:r>
      <w:r w:rsidR="00645547">
        <w:rPr>
          <w:b/>
          <w:bCs/>
          <w:color w:val="000000" w:themeColor="text1"/>
          <w:lang w:val="en-GB"/>
        </w:rPr>
        <w:t xml:space="preserve"> </w:t>
      </w:r>
      <w:r w:rsidR="00645547" w:rsidRPr="00FE18DB">
        <w:rPr>
          <w:b/>
          <w:bCs/>
          <w:color w:val="000000" w:themeColor="text1"/>
          <w:lang w:val="en-GB"/>
        </w:rPr>
        <w:t>[</w:t>
      </w:r>
      <w:r w:rsidR="00513E98">
        <w:rPr>
          <w:b/>
          <w:bCs/>
          <w:color w:val="000000" w:themeColor="text1"/>
          <w:lang w:val="en-GB"/>
        </w:rPr>
        <w:t>As indicated on drawings.</w:t>
      </w:r>
      <w:r w:rsidR="00645547" w:rsidRPr="00FE18DB">
        <w:rPr>
          <w:b/>
          <w:bCs/>
          <w:color w:val="000000" w:themeColor="text1"/>
          <w:lang w:val="en-GB"/>
        </w:rPr>
        <w:t>]</w:t>
      </w:r>
    </w:p>
    <w:p w14:paraId="6D31DA6B" w14:textId="77777777" w:rsidR="00A107C9" w:rsidRDefault="00A107C9" w:rsidP="008B5B6F">
      <w:pPr>
        <w:pStyle w:val="PR3"/>
        <w:spacing w:before="100" w:beforeAutospacing="1"/>
        <w:rPr>
          <w:color w:val="000000"/>
          <w:lang w:val="en-GB"/>
        </w:rPr>
      </w:pPr>
      <w:r>
        <w:rPr>
          <w:color w:val="000000"/>
          <w:lang w:val="en-GB"/>
        </w:rPr>
        <w:t>Finish: Brushed</w:t>
      </w:r>
      <w:r w:rsidR="003268DA">
        <w:rPr>
          <w:color w:val="000000"/>
          <w:lang w:val="en-GB"/>
        </w:rPr>
        <w:t xml:space="preserve"> Satin</w:t>
      </w:r>
    </w:p>
    <w:p w14:paraId="2C95245F" w14:textId="77777777" w:rsidR="008B5B6F" w:rsidRDefault="00A107C9" w:rsidP="00083E45">
      <w:pPr>
        <w:pStyle w:val="PR3"/>
        <w:spacing w:before="100" w:beforeAutospacing="1"/>
        <w:rPr>
          <w:color w:val="000000"/>
          <w:lang w:val="en-GB"/>
        </w:rPr>
      </w:pPr>
      <w:r>
        <w:rPr>
          <w:color w:val="000000"/>
          <w:lang w:val="en-GB"/>
        </w:rPr>
        <w:t>Surface: Smooth</w:t>
      </w:r>
    </w:p>
    <w:p w14:paraId="70A120C2" w14:textId="77777777" w:rsidR="00A107C9" w:rsidRDefault="00A107C9" w:rsidP="004A7EED">
      <w:pPr>
        <w:pStyle w:val="PR2"/>
        <w:spacing w:before="240"/>
        <w:ind w:left="1440"/>
        <w:rPr>
          <w:color w:val="000000"/>
          <w:lang w:val="en-GB"/>
        </w:rPr>
      </w:pPr>
      <w:r>
        <w:rPr>
          <w:color w:val="000000"/>
          <w:lang w:val="en-GB"/>
        </w:rPr>
        <w:t>Steel</w:t>
      </w:r>
    </w:p>
    <w:p w14:paraId="7072A0EB" w14:textId="0DB2137B" w:rsidR="00A107C9" w:rsidRPr="00B91CFA" w:rsidRDefault="0013699A" w:rsidP="00051BD8">
      <w:pPr>
        <w:pStyle w:val="PR3"/>
        <w:spacing w:before="240"/>
        <w:rPr>
          <w:color w:val="000000"/>
          <w:lang w:val="en-GB"/>
        </w:rPr>
      </w:pPr>
      <w:r>
        <w:rPr>
          <w:color w:val="000000"/>
          <w:lang w:val="en-GB"/>
        </w:rPr>
        <w:t xml:space="preserve">Material </w:t>
      </w:r>
      <w:r w:rsidR="00A107C9">
        <w:rPr>
          <w:color w:val="000000"/>
          <w:lang w:val="en-GB"/>
        </w:rPr>
        <w:t>Thickness:</w:t>
      </w:r>
      <w:r w:rsidR="00334C71">
        <w:rPr>
          <w:color w:val="000000"/>
          <w:lang w:val="en-GB"/>
        </w:rPr>
        <w:t xml:space="preserve"> </w:t>
      </w:r>
      <w:r w:rsidR="00334C71">
        <w:rPr>
          <w:color w:val="000000"/>
        </w:rPr>
        <w:t>[</w:t>
      </w:r>
      <w:r w:rsidR="00334C71">
        <w:rPr>
          <w:b/>
          <w:color w:val="000000"/>
        </w:rPr>
        <w:t>14 Ga</w:t>
      </w:r>
      <w:r w:rsidR="00334C71">
        <w:rPr>
          <w:color w:val="000000"/>
        </w:rPr>
        <w:t>]</w:t>
      </w:r>
      <w:r w:rsidR="00334C71">
        <w:rPr>
          <w:color w:val="000000"/>
          <w:lang w:val="en-GB"/>
        </w:rPr>
        <w:t xml:space="preserve">, </w:t>
      </w:r>
      <w:r w:rsidR="00334C71">
        <w:rPr>
          <w:color w:val="000000"/>
        </w:rPr>
        <w:t>[</w:t>
      </w:r>
      <w:r w:rsidR="00334C71">
        <w:rPr>
          <w:b/>
          <w:color w:val="000000"/>
        </w:rPr>
        <w:t>11 GA</w:t>
      </w:r>
      <w:r w:rsidR="00334C71">
        <w:rPr>
          <w:color w:val="000000"/>
        </w:rPr>
        <w:t>],</w:t>
      </w:r>
      <w:r w:rsidR="00E50FE1">
        <w:rPr>
          <w:color w:val="000000"/>
        </w:rPr>
        <w:t xml:space="preserve"> [</w:t>
      </w:r>
      <w:r w:rsidR="00E50FE1">
        <w:rPr>
          <w:b/>
          <w:color w:val="000000"/>
        </w:rPr>
        <w:t>As required for loads.</w:t>
      </w:r>
      <w:r w:rsidR="00E50FE1">
        <w:rPr>
          <w:color w:val="000000"/>
        </w:rPr>
        <w:t>]</w:t>
      </w:r>
      <w:r>
        <w:rPr>
          <w:color w:val="000000"/>
        </w:rPr>
        <w:t>,</w:t>
      </w:r>
      <w:r w:rsidRPr="0013699A">
        <w:rPr>
          <w:bCs/>
          <w:color w:val="000000"/>
        </w:rPr>
        <w:t xml:space="preserve"> </w:t>
      </w:r>
      <w:r>
        <w:rPr>
          <w:bCs/>
          <w:color w:val="000000"/>
        </w:rPr>
        <w:t>A36 Hot Rolled, Pickled and Oiled</w:t>
      </w:r>
      <w:r>
        <w:rPr>
          <w:color w:val="000000"/>
        </w:rPr>
        <w:t xml:space="preserve"> </w:t>
      </w:r>
    </w:p>
    <w:p w14:paraId="2F175771" w14:textId="7BED731A" w:rsidR="00B91CFA" w:rsidRDefault="00B91CFA" w:rsidP="00B91CFA">
      <w:pPr>
        <w:pStyle w:val="PR3"/>
        <w:numPr>
          <w:ilvl w:val="0"/>
          <w:numId w:val="0"/>
        </w:numPr>
        <w:spacing w:before="240"/>
        <w:outlineLvl w:val="9"/>
        <w:rPr>
          <w:color w:val="000000"/>
          <w:lang w:val="en-GB"/>
        </w:rPr>
      </w:pPr>
      <w:r>
        <w:rPr>
          <w:color w:val="0000FF"/>
        </w:rPr>
        <w:t>Reference Viva / Metalspaces Product Data for recommended maximum sizes per System Type</w:t>
      </w:r>
    </w:p>
    <w:p w14:paraId="78944DAE" w14:textId="45BB9D57" w:rsidR="00A107C9" w:rsidRPr="00645547" w:rsidRDefault="002E51A7" w:rsidP="008B5B6F">
      <w:pPr>
        <w:pStyle w:val="PR3"/>
        <w:spacing w:before="100" w:beforeAutospacing="1"/>
        <w:rPr>
          <w:color w:val="000000"/>
          <w:lang w:val="en-GB"/>
        </w:rPr>
      </w:pPr>
      <w:r>
        <w:rPr>
          <w:color w:val="000000"/>
          <w:lang w:val="en-GB"/>
        </w:rPr>
        <w:t>Panel</w:t>
      </w:r>
      <w:r w:rsidR="00A107C9">
        <w:rPr>
          <w:color w:val="000000"/>
          <w:lang w:val="en-GB"/>
        </w:rPr>
        <w:t xml:space="preserve"> size</w:t>
      </w:r>
      <w:r w:rsidR="001A727A">
        <w:rPr>
          <w:color w:val="000000"/>
        </w:rPr>
        <w:t xml:space="preserve"> [</w:t>
      </w:r>
      <w:r w:rsidR="001A727A">
        <w:rPr>
          <w:b/>
          <w:bCs/>
          <w:color w:val="000000"/>
          <w:lang w:val="en-GB"/>
        </w:rPr>
        <w:t>As indicated on drawings</w:t>
      </w:r>
      <w:r w:rsidR="001A727A">
        <w:rPr>
          <w:color w:val="000000"/>
        </w:rPr>
        <w:t>]</w:t>
      </w:r>
    </w:p>
    <w:p w14:paraId="333EBE05" w14:textId="090CA0B5" w:rsidR="00645547" w:rsidRDefault="00645547" w:rsidP="00645547">
      <w:pPr>
        <w:pStyle w:val="PR3"/>
        <w:numPr>
          <w:ilvl w:val="0"/>
          <w:numId w:val="0"/>
        </w:numPr>
        <w:spacing w:before="100" w:beforeAutospacing="1"/>
        <w:outlineLvl w:val="9"/>
        <w:rPr>
          <w:color w:val="000000"/>
          <w:lang w:val="en-GB"/>
        </w:rPr>
      </w:pPr>
      <w:r w:rsidRPr="00FE18DB">
        <w:rPr>
          <w:color w:val="0000FF"/>
          <w:lang w:val="en-GB"/>
        </w:rPr>
        <w:t>Retain “Formed panel edges” for FD systems or “Flat panel edge” for FT systems</w:t>
      </w:r>
    </w:p>
    <w:p w14:paraId="6C750538" w14:textId="426C6A41" w:rsidR="00A107C9" w:rsidRDefault="00A107C9" w:rsidP="008B5B6F">
      <w:pPr>
        <w:pStyle w:val="PR3"/>
        <w:spacing w:before="100" w:beforeAutospacing="1"/>
        <w:rPr>
          <w:color w:val="000000"/>
          <w:lang w:val="en-GB"/>
        </w:rPr>
      </w:pPr>
      <w:r>
        <w:rPr>
          <w:color w:val="000000"/>
          <w:lang w:val="en-GB"/>
        </w:rPr>
        <w:t xml:space="preserve">Shape: </w:t>
      </w:r>
      <w:r w:rsidR="00645547" w:rsidRPr="00FE18DB">
        <w:rPr>
          <w:b/>
          <w:bCs/>
          <w:color w:val="000000" w:themeColor="text1"/>
          <w:lang w:val="en-GB"/>
        </w:rPr>
        <w:t>[Formed panels</w:t>
      </w:r>
      <w:r w:rsidR="00645547">
        <w:rPr>
          <w:b/>
          <w:bCs/>
          <w:color w:val="000000" w:themeColor="text1"/>
          <w:lang w:val="en-GB"/>
        </w:rPr>
        <w:t xml:space="preserve"> </w:t>
      </w:r>
      <w:r w:rsidR="00645547" w:rsidRPr="00FE18DB">
        <w:rPr>
          <w:b/>
          <w:bCs/>
          <w:color w:val="000000" w:themeColor="text1"/>
          <w:lang w:val="en-GB"/>
        </w:rPr>
        <w:t>edges] [Flat panel edges]</w:t>
      </w:r>
      <w:r w:rsidR="00645547">
        <w:rPr>
          <w:b/>
          <w:bCs/>
          <w:color w:val="000000" w:themeColor="text1"/>
          <w:lang w:val="en-GB"/>
        </w:rPr>
        <w:t xml:space="preserve"> </w:t>
      </w:r>
      <w:r w:rsidR="00645547" w:rsidRPr="00FE18DB">
        <w:rPr>
          <w:b/>
          <w:bCs/>
          <w:color w:val="000000" w:themeColor="text1"/>
          <w:lang w:val="en-GB"/>
        </w:rPr>
        <w:t>[</w:t>
      </w:r>
      <w:r w:rsidR="00513E98">
        <w:rPr>
          <w:b/>
          <w:bCs/>
          <w:color w:val="000000" w:themeColor="text1"/>
          <w:lang w:val="en-GB"/>
        </w:rPr>
        <w:t>As indicated on drawings.</w:t>
      </w:r>
      <w:r w:rsidR="00645547" w:rsidRPr="00FE18DB">
        <w:rPr>
          <w:b/>
          <w:bCs/>
          <w:color w:val="000000" w:themeColor="text1"/>
          <w:lang w:val="en-GB"/>
        </w:rPr>
        <w:t>]</w:t>
      </w:r>
    </w:p>
    <w:p w14:paraId="60561CAB" w14:textId="77777777" w:rsidR="008B5B6F" w:rsidRPr="00691FB5" w:rsidRDefault="00A107C9" w:rsidP="00292AC0">
      <w:pPr>
        <w:pStyle w:val="PR3"/>
        <w:spacing w:before="100" w:beforeAutospacing="1"/>
        <w:rPr>
          <w:lang w:val="en-GB"/>
        </w:rPr>
      </w:pPr>
      <w:r w:rsidRPr="00A107C9">
        <w:rPr>
          <w:lang w:val="en-GB"/>
        </w:rPr>
        <w:t>Finish: Zinc primer and powder coat</w:t>
      </w:r>
      <w:r w:rsidR="008B5B6F">
        <w:rPr>
          <w:szCs w:val="22"/>
          <w:lang w:val="en-GB"/>
        </w:rPr>
        <w:t>, AAMA-2604</w:t>
      </w:r>
    </w:p>
    <w:p w14:paraId="6296B88A" w14:textId="77777777" w:rsidR="00691FB5" w:rsidRPr="00691FB5" w:rsidRDefault="00691FB5" w:rsidP="00691FB5">
      <w:pPr>
        <w:pStyle w:val="PR3"/>
        <w:spacing w:before="100" w:beforeAutospacing="1"/>
        <w:ind w:left="1742"/>
        <w:rPr>
          <w:b/>
          <w:bCs/>
        </w:rPr>
      </w:pPr>
      <w:r w:rsidRPr="00A107C9">
        <w:rPr>
          <w:lang w:val="en-GB"/>
        </w:rPr>
        <w:t>C</w:t>
      </w:r>
      <w:r>
        <w:rPr>
          <w:lang w:val="en-GB"/>
        </w:rPr>
        <w:t>olor</w:t>
      </w:r>
      <w:r w:rsidRPr="00691FB5">
        <w:rPr>
          <w:b/>
          <w:bCs/>
          <w:lang w:val="en-GB"/>
        </w:rPr>
        <w:t xml:space="preserve">: </w:t>
      </w:r>
      <w:r w:rsidRPr="00691FB5">
        <w:rPr>
          <w:b/>
          <w:bCs/>
        </w:rPr>
        <w:t>[As indicated by manufacturer's designations] [Match Architect's sample] [As selected by Architect from manufacturer's full range] &lt;Insert color and gloss&gt;</w:t>
      </w:r>
    </w:p>
    <w:p w14:paraId="4B327FF7" w14:textId="77777777" w:rsidR="00A107C9" w:rsidRPr="00A107C9" w:rsidRDefault="00A107C9" w:rsidP="004A7EED">
      <w:pPr>
        <w:pStyle w:val="PR1"/>
        <w:ind w:left="864"/>
        <w:rPr>
          <w:lang w:val="en-GB"/>
        </w:rPr>
      </w:pPr>
      <w:r w:rsidRPr="00A107C9">
        <w:rPr>
          <w:lang w:val="en-GB"/>
        </w:rPr>
        <w:lastRenderedPageBreak/>
        <w:t>Perforations and Patterns</w:t>
      </w:r>
    </w:p>
    <w:p w14:paraId="6B640DE8" w14:textId="77777777" w:rsidR="00A107C9" w:rsidRPr="00D35458" w:rsidRDefault="00A107C9" w:rsidP="00D35458">
      <w:pPr>
        <w:pStyle w:val="PR2"/>
        <w:spacing w:before="240"/>
        <w:ind w:left="1440"/>
        <w:rPr>
          <w:rFonts w:eastAsia="Calibri"/>
        </w:rPr>
      </w:pPr>
      <w:r w:rsidRPr="00A107C9">
        <w:rPr>
          <w:lang w:val="en-GB"/>
        </w:rPr>
        <w:t xml:space="preserve">Select from </w:t>
      </w:r>
      <w:r w:rsidR="00A064C6">
        <w:rPr>
          <w:lang w:val="en-GB"/>
        </w:rPr>
        <w:t xml:space="preserve">VIVA / </w:t>
      </w:r>
      <w:r w:rsidRPr="00A107C9">
        <w:rPr>
          <w:lang w:val="en-GB"/>
        </w:rPr>
        <w:t>Metalspaces standard patterns and designs.</w:t>
      </w:r>
      <w:r w:rsidR="00D35458">
        <w:rPr>
          <w:lang w:val="en-GB"/>
        </w:rPr>
        <w:t xml:space="preserve"> </w:t>
      </w:r>
      <w:r w:rsidR="00D35458" w:rsidRPr="00D35458">
        <w:rPr>
          <w:rFonts w:eastAsia="Calibri"/>
        </w:rPr>
        <w:t xml:space="preserve">Pattern: </w:t>
      </w:r>
      <w:r w:rsidR="00D35458" w:rsidRPr="00D35458">
        <w:rPr>
          <w:rFonts w:eastAsia="Calibri"/>
          <w:color w:val="FF0000"/>
          <w:lang w:val="en-GB"/>
        </w:rPr>
        <w:t>[_____]</w:t>
      </w:r>
      <w:r w:rsidR="00D35458" w:rsidRPr="00D35458">
        <w:rPr>
          <w:rFonts w:eastAsia="Calibri"/>
        </w:rPr>
        <w:t xml:space="preserve"> reference </w:t>
      </w:r>
      <w:hyperlink r:id="rId12" w:tgtFrame="_blank" w:history="1">
        <w:r w:rsidR="00D35458" w:rsidRPr="00D35458">
          <w:rPr>
            <w:rFonts w:eastAsia="Calibri"/>
            <w:color w:val="0563C1"/>
            <w:u w:val="single"/>
          </w:rPr>
          <w:t>Metalspaces Pattern Data</w:t>
        </w:r>
      </w:hyperlink>
    </w:p>
    <w:p w14:paraId="78765BB0" w14:textId="77777777" w:rsidR="00A107C9" w:rsidRPr="00A107C9" w:rsidRDefault="00A107C9" w:rsidP="004A7EED">
      <w:pPr>
        <w:pStyle w:val="PR2"/>
        <w:spacing w:before="100" w:beforeAutospacing="1"/>
        <w:ind w:left="1440"/>
        <w:rPr>
          <w:lang w:val="en-GB"/>
        </w:rPr>
      </w:pPr>
      <w:r w:rsidRPr="00A107C9">
        <w:rPr>
          <w:lang w:val="en-GB"/>
        </w:rPr>
        <w:t xml:space="preserve">Custom </w:t>
      </w:r>
      <w:r w:rsidR="00A064C6">
        <w:rPr>
          <w:lang w:val="en-GB"/>
        </w:rPr>
        <w:t xml:space="preserve">pattern </w:t>
      </w:r>
      <w:r w:rsidRPr="00A107C9">
        <w:rPr>
          <w:lang w:val="en-GB"/>
        </w:rPr>
        <w:t xml:space="preserve">to be designed by Architect </w:t>
      </w:r>
      <w:r w:rsidR="00BD4BBF">
        <w:rPr>
          <w:lang w:val="en-GB"/>
        </w:rPr>
        <w:t>/ D</w:t>
      </w:r>
      <w:r w:rsidR="00BD4BBF" w:rsidRPr="00A107C9">
        <w:rPr>
          <w:lang w:val="en-GB"/>
        </w:rPr>
        <w:t>esigner.</w:t>
      </w:r>
    </w:p>
    <w:p w14:paraId="6FA86A0B" w14:textId="77777777" w:rsidR="00A107C9" w:rsidRPr="00790FBC" w:rsidRDefault="00A107C9" w:rsidP="004A7EED">
      <w:pPr>
        <w:pStyle w:val="PR2"/>
        <w:spacing w:before="100" w:beforeAutospacing="1"/>
        <w:ind w:left="1440"/>
        <w:rPr>
          <w:lang w:val="en-GB"/>
        </w:rPr>
      </w:pPr>
      <w:r w:rsidRPr="00790FBC">
        <w:rPr>
          <w:lang w:val="en-GB"/>
        </w:rPr>
        <w:t>Foto</w:t>
      </w:r>
      <w:r w:rsidR="00BD4BBF" w:rsidRPr="00790FBC">
        <w:rPr>
          <w:lang w:val="en-GB"/>
        </w:rPr>
        <w:t>F</w:t>
      </w:r>
      <w:r w:rsidRPr="00790FBC">
        <w:rPr>
          <w:lang w:val="en-GB"/>
        </w:rPr>
        <w:t>acade Image Perforated Panels will be a custom design by Architect</w:t>
      </w:r>
      <w:r w:rsidR="00BD4BBF" w:rsidRPr="00790FBC">
        <w:rPr>
          <w:lang w:val="en-GB"/>
        </w:rPr>
        <w:t xml:space="preserve"> / D</w:t>
      </w:r>
      <w:r w:rsidRPr="00790FBC">
        <w:rPr>
          <w:lang w:val="en-GB"/>
        </w:rPr>
        <w:t xml:space="preserve">esigner. </w:t>
      </w:r>
      <w:r w:rsidR="00BD4BBF" w:rsidRPr="00790FBC">
        <w:rPr>
          <w:lang w:val="en-GB"/>
        </w:rPr>
        <w:t>Image file to be furnished by Architect / Designer.</w:t>
      </w:r>
    </w:p>
    <w:p w14:paraId="2AF9129F" w14:textId="7AE3D3DC" w:rsidR="00912D84" w:rsidRDefault="00A107C9" w:rsidP="00912D84">
      <w:pPr>
        <w:pStyle w:val="PR2"/>
        <w:spacing w:before="100" w:beforeAutospacing="1"/>
        <w:ind w:left="1440"/>
        <w:rPr>
          <w:lang w:val="en-GB"/>
        </w:rPr>
      </w:pPr>
      <w:r w:rsidRPr="00A107C9">
        <w:rPr>
          <w:lang w:val="en-GB"/>
        </w:rPr>
        <w:t xml:space="preserve">Standard patterns and designs </w:t>
      </w:r>
      <w:r>
        <w:rPr>
          <w:color w:val="000000"/>
          <w:lang w:val="en-GB"/>
        </w:rPr>
        <w:t xml:space="preserve">can be </w:t>
      </w:r>
      <w:r w:rsidR="00BD4BBF">
        <w:rPr>
          <w:color w:val="000000"/>
          <w:lang w:val="en-GB"/>
        </w:rPr>
        <w:t>scaled</w:t>
      </w:r>
      <w:r w:rsidR="00BD4BBF">
        <w:rPr>
          <w:lang w:val="en-GB"/>
        </w:rPr>
        <w:t xml:space="preserve"> </w:t>
      </w:r>
      <w:r w:rsidRPr="00A107C9">
        <w:rPr>
          <w:lang w:val="en-GB"/>
        </w:rPr>
        <w:t>opened and closed if it retains panels structural integrity.</w:t>
      </w:r>
    </w:p>
    <w:p w14:paraId="304C2385" w14:textId="7E613E63" w:rsidR="00912D84" w:rsidRDefault="00912D84" w:rsidP="00912D84">
      <w:pPr>
        <w:pStyle w:val="CMT"/>
        <w:spacing w:before="100" w:beforeAutospacing="1"/>
      </w:pPr>
      <w:r>
        <w:t>Retain "</w:t>
      </w:r>
      <w:r w:rsidR="00D512A1">
        <w:t>Attachments and Assembly</w:t>
      </w:r>
      <w:r>
        <w:t xml:space="preserve">" Paragraph below if </w:t>
      </w:r>
      <w:r w:rsidR="00D512A1">
        <w:t>sub-framing is required</w:t>
      </w:r>
      <w:r>
        <w:t>.</w:t>
      </w:r>
      <w:r w:rsidR="00D512A1">
        <w:t xml:space="preserve"> Paragraph is not required for panel only systems.</w:t>
      </w:r>
      <w:r w:rsidR="00EC0D84">
        <w:t xml:space="preserve"> Exposed aluminum sub-framing finish is Clear Anodized. VIVA / Metalspaces standard.</w:t>
      </w:r>
    </w:p>
    <w:p w14:paraId="73FB8346" w14:textId="77777777" w:rsidR="00912D84" w:rsidRPr="00912D84" w:rsidRDefault="00912D84" w:rsidP="00912D84">
      <w:pPr>
        <w:pStyle w:val="PR1"/>
        <w:ind w:left="864"/>
        <w:rPr>
          <w:lang w:val="en-GB"/>
        </w:rPr>
      </w:pPr>
      <w:r>
        <w:t>Attachments and Assembly:</w:t>
      </w:r>
    </w:p>
    <w:p w14:paraId="12E80C18" w14:textId="5582F499" w:rsidR="00912D84" w:rsidRPr="00D512A1" w:rsidRDefault="00912D84" w:rsidP="00D512A1">
      <w:pPr>
        <w:pStyle w:val="PR2"/>
        <w:spacing w:before="240"/>
        <w:ind w:left="1440"/>
      </w:pPr>
      <w:r>
        <w:rPr>
          <w:lang w:val="en-GB"/>
        </w:rPr>
        <w:t xml:space="preserve">Manufacturer’s standard sub framing system </w:t>
      </w:r>
      <w:r w:rsidR="00312F50">
        <w:rPr>
          <w:lang w:val="en-GB"/>
        </w:rPr>
        <w:t xml:space="preserve">and attachments </w:t>
      </w:r>
      <w:r>
        <w:rPr>
          <w:lang w:val="en-GB"/>
        </w:rPr>
        <w:t>as indicated</w:t>
      </w:r>
      <w:r w:rsidR="00D91E76">
        <w:rPr>
          <w:lang w:val="en-GB"/>
        </w:rPr>
        <w:t xml:space="preserve"> on drawings or by system type</w:t>
      </w:r>
      <w:r>
        <w:rPr>
          <w:lang w:val="en-GB"/>
        </w:rPr>
        <w:t xml:space="preserve">. </w:t>
      </w:r>
      <w:r w:rsidR="00312F50">
        <w:rPr>
          <w:lang w:val="en-GB"/>
        </w:rPr>
        <w:t>Exposed aluminium sub-framing finish shall be</w:t>
      </w:r>
      <w:r w:rsidR="00EC0D84">
        <w:rPr>
          <w:lang w:val="en-GB"/>
        </w:rPr>
        <w:t xml:space="preserve"> </w:t>
      </w:r>
      <w:r w:rsidR="00EC0D84" w:rsidRPr="00854E66">
        <w:rPr>
          <w:b/>
          <w:bCs/>
        </w:rPr>
        <w:t>[</w:t>
      </w:r>
      <w:r w:rsidR="00EC0D84">
        <w:rPr>
          <w:b/>
          <w:bCs/>
        </w:rPr>
        <w:t xml:space="preserve">clear anodized] </w:t>
      </w:r>
      <w:r w:rsidR="00EC0D84" w:rsidRPr="00854E66">
        <w:rPr>
          <w:b/>
          <w:bCs/>
        </w:rPr>
        <w:t>[</w:t>
      </w:r>
      <w:r w:rsidR="00EC0D84">
        <w:rPr>
          <w:b/>
          <w:bCs/>
        </w:rPr>
        <w:t>painted to match metal wall panels]</w:t>
      </w:r>
      <w:r w:rsidR="00312F50">
        <w:rPr>
          <w:lang w:val="en-GB"/>
        </w:rPr>
        <w:t>. Steel sub-framing finish shall be</w:t>
      </w:r>
      <w:r w:rsidR="00D512A1">
        <w:rPr>
          <w:lang w:val="en-GB"/>
        </w:rPr>
        <w:t xml:space="preserve"> </w:t>
      </w:r>
      <w:r w:rsidR="00312F50" w:rsidRPr="00854E66">
        <w:rPr>
          <w:b/>
          <w:bCs/>
        </w:rPr>
        <w:t>[</w:t>
      </w:r>
      <w:r w:rsidR="00312F50">
        <w:rPr>
          <w:b/>
          <w:bCs/>
        </w:rPr>
        <w:t>Zinc rich primer and powder coat AAMA-2604</w:t>
      </w:r>
      <w:r w:rsidR="00312F50" w:rsidRPr="00854E66">
        <w:rPr>
          <w:b/>
          <w:bCs/>
        </w:rPr>
        <w:t>] [</w:t>
      </w:r>
      <w:r w:rsidR="00312F50">
        <w:rPr>
          <w:b/>
          <w:bCs/>
        </w:rPr>
        <w:t>Galvanized</w:t>
      </w:r>
      <w:r w:rsidR="00312F50" w:rsidRPr="00854E66">
        <w:rPr>
          <w:b/>
          <w:bCs/>
        </w:rPr>
        <w:t>] [</w:t>
      </w:r>
      <w:r w:rsidR="00312F50">
        <w:rPr>
          <w:b/>
          <w:bCs/>
        </w:rPr>
        <w:t>Primer Coat]</w:t>
      </w:r>
      <w:r w:rsidR="00D512A1">
        <w:rPr>
          <w:b/>
          <w:bCs/>
        </w:rPr>
        <w:t xml:space="preserve"> [Primer Coat and final paint by others]</w:t>
      </w:r>
    </w:p>
    <w:p w14:paraId="6B24AB57" w14:textId="77777777" w:rsidR="00FC59AA" w:rsidRDefault="00FC59AA" w:rsidP="00742494">
      <w:pPr>
        <w:pStyle w:val="PR1"/>
        <w:ind w:left="864"/>
      </w:pPr>
      <w:r>
        <w:t xml:space="preserve">Product Options: Drawings indicate size, profiles, and dimensional requirements of </w:t>
      </w:r>
      <w:r w:rsidR="00C43503">
        <w:t>metal panels</w:t>
      </w:r>
      <w:r>
        <w:t xml:space="preserve"> and are based on the specific system indicated. See Section 016000 "Product Requirements."</w:t>
      </w:r>
    </w:p>
    <w:p w14:paraId="78CE1267" w14:textId="77777777" w:rsidR="00FC59AA" w:rsidRDefault="00FC59AA" w:rsidP="00742494">
      <w:pPr>
        <w:pStyle w:val="PR2"/>
        <w:spacing w:before="240"/>
        <w:ind w:left="1440"/>
      </w:pPr>
      <w:r>
        <w:t xml:space="preserve">Do not modify intended aesthetic effects, as judged solely by Architect, except with Architect's approval. If modifications are proposed, submit comprehensive explanatory data to </w:t>
      </w:r>
      <w:r w:rsidR="00212B8B">
        <w:t>the Architect</w:t>
      </w:r>
      <w:r>
        <w:t xml:space="preserve"> for review.</w:t>
      </w:r>
    </w:p>
    <w:p w14:paraId="14A4E58B" w14:textId="77777777" w:rsidR="00B320F2" w:rsidRDefault="00B320F2" w:rsidP="00C222D4">
      <w:pPr>
        <w:pStyle w:val="ART"/>
      </w:pPr>
      <w:r>
        <w:t>PERFORMANCE REQUIREMENTS</w:t>
      </w:r>
    </w:p>
    <w:p w14:paraId="1506BD2C" w14:textId="77777777" w:rsidR="00481368" w:rsidRPr="0066215A" w:rsidRDefault="00481368" w:rsidP="00742494">
      <w:pPr>
        <w:pStyle w:val="PR1"/>
        <w:ind w:left="864"/>
      </w:pPr>
      <w:r w:rsidRPr="0066215A">
        <w:t xml:space="preserve">General: </w:t>
      </w:r>
      <w:r w:rsidR="002352A3" w:rsidRPr="0066215A">
        <w:t>For</w:t>
      </w:r>
      <w:r w:rsidRPr="0066215A">
        <w:t xml:space="preserve"> engineering </w:t>
      </w:r>
      <w:r w:rsidR="00EE2AC1" w:rsidRPr="0066215A">
        <w:t xml:space="preserve">decorative metal </w:t>
      </w:r>
      <w:r w:rsidR="00C43503" w:rsidRPr="0066215A">
        <w:t>panels</w:t>
      </w:r>
      <w:r w:rsidRPr="0066215A">
        <w:t xml:space="preserve"> to withstand structural loads indicated</w:t>
      </w:r>
      <w:r w:rsidR="0066215A" w:rsidRPr="0066215A">
        <w:t>.</w:t>
      </w:r>
    </w:p>
    <w:p w14:paraId="3E93F2E3" w14:textId="77777777" w:rsidR="00B320F2" w:rsidRDefault="00B320F2" w:rsidP="00742494">
      <w:pPr>
        <w:pStyle w:val="PR1"/>
        <w:ind w:left="864"/>
      </w:pPr>
      <w:r w:rsidRPr="0066215A">
        <w:t xml:space="preserve">Structural Performance: </w:t>
      </w:r>
      <w:r w:rsidR="00EE2AC1" w:rsidRPr="0066215A">
        <w:t xml:space="preserve">Decorative metal </w:t>
      </w:r>
      <w:r w:rsidR="00C43503" w:rsidRPr="0066215A">
        <w:t>panels</w:t>
      </w:r>
      <w:r w:rsidRPr="0066215A">
        <w:t xml:space="preserve">, including attachment to building construction, shall withstand the effects of gravity loads and </w:t>
      </w:r>
      <w:r w:rsidR="0066215A" w:rsidRPr="0066215A">
        <w:t xml:space="preserve">live loads </w:t>
      </w:r>
      <w:r w:rsidRPr="0066215A">
        <w:t>within limits and under conditions indicated</w:t>
      </w:r>
      <w:r w:rsidR="0066215A" w:rsidRPr="0066215A">
        <w:t>.</w:t>
      </w:r>
    </w:p>
    <w:p w14:paraId="4CD9C741" w14:textId="77777777" w:rsidR="00C357C5" w:rsidRDefault="00C357C5" w:rsidP="003268DA">
      <w:pPr>
        <w:pStyle w:val="CMT"/>
        <w:spacing w:before="100" w:beforeAutospacing="1"/>
      </w:pPr>
      <w:r>
        <w:t>Delete "</w:t>
      </w:r>
      <w:r w:rsidR="00B2650C">
        <w:t>Wind Loads</w:t>
      </w:r>
      <w:r>
        <w:t xml:space="preserve">" </w:t>
      </w:r>
      <w:r w:rsidR="00B2650C">
        <w:t>&amp; “Snow Loads”</w:t>
      </w:r>
      <w:r>
        <w:t xml:space="preserve"> </w:t>
      </w:r>
      <w:r w:rsidR="00F87314">
        <w:t xml:space="preserve">lines </w:t>
      </w:r>
      <w:r w:rsidR="004E5B83">
        <w:t xml:space="preserve">below </w:t>
      </w:r>
      <w:r>
        <w:t>if only interior panel</w:t>
      </w:r>
      <w:r w:rsidR="00B2650C">
        <w:t xml:space="preserve"> systems</w:t>
      </w:r>
      <w:r>
        <w:t xml:space="preserve"> are required.</w:t>
      </w:r>
    </w:p>
    <w:p w14:paraId="59BDEBD1" w14:textId="77777777" w:rsidR="00B2650C" w:rsidRPr="00790FBC" w:rsidRDefault="00C357C5" w:rsidP="00742494">
      <w:pPr>
        <w:pStyle w:val="PR2"/>
        <w:spacing w:before="240"/>
        <w:ind w:left="1440"/>
      </w:pPr>
      <w:r w:rsidRPr="00790FBC">
        <w:t xml:space="preserve">Design Wind </w:t>
      </w:r>
      <w:r w:rsidR="00B2650C" w:rsidRPr="00790FBC">
        <w:t>Loads</w:t>
      </w:r>
      <w:r w:rsidRPr="00790FBC">
        <w:t>: As indicated on drawings</w:t>
      </w:r>
      <w:r w:rsidR="00B2650C" w:rsidRPr="00790FBC">
        <w:t>.</w:t>
      </w:r>
    </w:p>
    <w:p w14:paraId="660C9DA5" w14:textId="77777777" w:rsidR="00B2650C" w:rsidRPr="00790FBC" w:rsidRDefault="00B2650C" w:rsidP="00742494">
      <w:pPr>
        <w:pStyle w:val="PR2"/>
        <w:spacing w:before="100" w:beforeAutospacing="1"/>
        <w:ind w:left="1440"/>
      </w:pPr>
      <w:r w:rsidRPr="00790FBC">
        <w:t xml:space="preserve">Design Snow Loads: As indicated on drawings. </w:t>
      </w:r>
    </w:p>
    <w:p w14:paraId="0D08B24A" w14:textId="77777777" w:rsidR="00B320F2" w:rsidRPr="00790FBC" w:rsidRDefault="00B320F2" w:rsidP="003268DA">
      <w:pPr>
        <w:pStyle w:val="CMT"/>
        <w:spacing w:before="100" w:beforeAutospacing="1"/>
      </w:pPr>
      <w:r w:rsidRPr="00790FBC">
        <w:t xml:space="preserve">Delete "Thermal Movements" Paragraph below if only interior </w:t>
      </w:r>
      <w:r w:rsidR="00863205" w:rsidRPr="00790FBC">
        <w:t>panels</w:t>
      </w:r>
      <w:r w:rsidRPr="00790FBC">
        <w:t xml:space="preserve"> are required.</w:t>
      </w:r>
    </w:p>
    <w:p w14:paraId="21AC7137" w14:textId="77777777" w:rsidR="00B320F2" w:rsidRPr="00790FBC" w:rsidRDefault="00B320F2" w:rsidP="00742494">
      <w:pPr>
        <w:pStyle w:val="PR1"/>
        <w:ind w:left="864"/>
      </w:pPr>
      <w:r w:rsidRPr="00790FBC">
        <w:t xml:space="preserve">Thermal Movements: Allow for thermal movements from ambient and surface temperature changes acting on exterior </w:t>
      </w:r>
      <w:r w:rsidR="00C43503" w:rsidRPr="00790FBC">
        <w:t>metal panel</w:t>
      </w:r>
      <w:r w:rsidR="009012F4" w:rsidRPr="00790FBC">
        <w:t xml:space="preserve"> systems</w:t>
      </w:r>
      <w:r w:rsidRPr="00790FBC">
        <w:t xml:space="preserve"> by preventing buckling, opening of joints, overstressing of components, failure of connections, and other detrimental effects.</w:t>
      </w:r>
    </w:p>
    <w:p w14:paraId="6F800486" w14:textId="77777777" w:rsidR="00B320F2" w:rsidRPr="00790FBC" w:rsidRDefault="00B320F2" w:rsidP="003268DA">
      <w:pPr>
        <w:pStyle w:val="CMT"/>
        <w:spacing w:before="100" w:beforeAutospacing="1"/>
      </w:pPr>
      <w:r w:rsidRPr="00790FBC">
        <w:t>Differential values in "Temperature Change" Subparagraph below (for aluminum in particular) are suitable for most of the United States.</w:t>
      </w:r>
    </w:p>
    <w:p w14:paraId="1D3A75B4" w14:textId="77777777" w:rsidR="00B320F2" w:rsidRPr="00790FBC" w:rsidRDefault="00B320F2" w:rsidP="00742494">
      <w:pPr>
        <w:pStyle w:val="PR2"/>
        <w:spacing w:before="240"/>
        <w:ind w:left="1440"/>
      </w:pPr>
      <w:r w:rsidRPr="00790FBC">
        <w:lastRenderedPageBreak/>
        <w:t xml:space="preserve">Temperature Change: </w:t>
      </w:r>
      <w:r w:rsidRPr="00790FBC">
        <w:rPr>
          <w:rStyle w:val="IP"/>
          <w:color w:val="000000"/>
        </w:rPr>
        <w:t>120 deg F</w:t>
      </w:r>
      <w:r w:rsidRPr="00790FBC">
        <w:rPr>
          <w:rStyle w:val="SI"/>
        </w:rPr>
        <w:t xml:space="preserve"> (67 deg C)</w:t>
      </w:r>
      <w:r w:rsidRPr="00790FBC">
        <w:t xml:space="preserve">, ambient; </w:t>
      </w:r>
      <w:r w:rsidRPr="00790FBC">
        <w:rPr>
          <w:rStyle w:val="IP"/>
          <w:color w:val="000000"/>
        </w:rPr>
        <w:t>180 deg F</w:t>
      </w:r>
      <w:r w:rsidRPr="00790FBC">
        <w:rPr>
          <w:rStyle w:val="SI"/>
        </w:rPr>
        <w:t xml:space="preserve"> (100 deg C)</w:t>
      </w:r>
      <w:r w:rsidRPr="00790FBC">
        <w:t>, material surfaces.</w:t>
      </w:r>
    </w:p>
    <w:p w14:paraId="66C238F4" w14:textId="77777777" w:rsidR="00622377" w:rsidRPr="00790FBC" w:rsidRDefault="00730185" w:rsidP="00730185">
      <w:pPr>
        <w:pStyle w:val="PR1"/>
      </w:pPr>
      <w:r w:rsidRPr="00790FBC">
        <w:t xml:space="preserve">Fire Protection: </w:t>
      </w:r>
    </w:p>
    <w:p w14:paraId="440FDC2E" w14:textId="77777777" w:rsidR="00730185" w:rsidRPr="00790FBC" w:rsidRDefault="00730185" w:rsidP="00622377">
      <w:pPr>
        <w:pStyle w:val="PR2"/>
        <w:spacing w:before="240"/>
        <w:ind w:left="1440"/>
      </w:pPr>
      <w:r w:rsidRPr="00790FBC">
        <w:t>Include as part of an assembly tested in accordance with and complying with NFPA 285 criteria.</w:t>
      </w:r>
    </w:p>
    <w:p w14:paraId="2F7EADFF" w14:textId="77777777" w:rsidR="00730185" w:rsidRDefault="00730185" w:rsidP="00730185">
      <w:pPr>
        <w:pStyle w:val="CMT"/>
        <w:spacing w:before="100" w:beforeAutospacing="1"/>
      </w:pPr>
      <w:r>
        <w:t>Differential values in "Temperature Change" Subparagraph below (for aluminum in particular) are suitable for most of the United States.</w:t>
      </w:r>
    </w:p>
    <w:p w14:paraId="29E5EEF2" w14:textId="77777777" w:rsidR="00730185" w:rsidRDefault="00730185" w:rsidP="00730185">
      <w:pPr>
        <w:pStyle w:val="PR2"/>
        <w:spacing w:before="240"/>
        <w:ind w:left="1440"/>
      </w:pPr>
      <w:r>
        <w:t xml:space="preserve">Temperature Change: </w:t>
      </w:r>
      <w:r>
        <w:rPr>
          <w:rStyle w:val="IP"/>
          <w:color w:val="000000"/>
        </w:rPr>
        <w:t>120 deg F</w:t>
      </w:r>
      <w:r>
        <w:rPr>
          <w:rStyle w:val="SI"/>
        </w:rPr>
        <w:t xml:space="preserve"> (67 deg C)</w:t>
      </w:r>
      <w:r>
        <w:t xml:space="preserve">, ambient; </w:t>
      </w:r>
      <w:r>
        <w:rPr>
          <w:rStyle w:val="IP"/>
          <w:color w:val="000000"/>
        </w:rPr>
        <w:t>180 deg F</w:t>
      </w:r>
      <w:r>
        <w:rPr>
          <w:rStyle w:val="SI"/>
        </w:rPr>
        <w:t xml:space="preserve"> (100 deg C)</w:t>
      </w:r>
      <w:r>
        <w:t>, material surfaces</w:t>
      </w:r>
    </w:p>
    <w:p w14:paraId="750C958C" w14:textId="77777777" w:rsidR="00B320F2" w:rsidRDefault="00B320F2" w:rsidP="00C222D4">
      <w:pPr>
        <w:pStyle w:val="ART"/>
      </w:pPr>
      <w:r>
        <w:t>METALS, GENERAL</w:t>
      </w:r>
    </w:p>
    <w:p w14:paraId="7ED221AE" w14:textId="77777777" w:rsidR="00B320F2" w:rsidRDefault="00B320F2" w:rsidP="00742494">
      <w:pPr>
        <w:pStyle w:val="PR1"/>
        <w:ind w:left="864"/>
      </w:pPr>
      <w:r>
        <w:t>Metal Surfaces, General: Provide materials with smooth surfaces, without seam marks, roller marks, rolled trade names, stains, discolorations, or blemishes.</w:t>
      </w:r>
    </w:p>
    <w:p w14:paraId="5E62F9EF" w14:textId="77777777" w:rsidR="005E60D6" w:rsidRDefault="004A2839" w:rsidP="008C2827">
      <w:pPr>
        <w:pStyle w:val="ART"/>
      </w:pPr>
      <w:r>
        <w:t xml:space="preserve">DECORATIVE METAL </w:t>
      </w:r>
      <w:r w:rsidR="00C43503">
        <w:t>PANEL</w:t>
      </w:r>
      <w:r w:rsidR="00C75761">
        <w:t xml:space="preserve"> SYSTEMS</w:t>
      </w:r>
    </w:p>
    <w:p w14:paraId="2B4F7AC6" w14:textId="77777777" w:rsidR="0061601E" w:rsidRDefault="0061601E" w:rsidP="0061601E">
      <w:pPr>
        <w:pStyle w:val="PR1"/>
      </w:pPr>
      <w:r>
        <w:t>Aluminum Alloy Sheet and Plate: ASTM B209</w:t>
      </w:r>
    </w:p>
    <w:p w14:paraId="2325CABC" w14:textId="77777777" w:rsidR="0061601E" w:rsidRDefault="0061601E" w:rsidP="0061601E">
      <w:pPr>
        <w:pStyle w:val="PR1"/>
        <w:ind w:left="864"/>
      </w:pPr>
      <w:r>
        <w:t>Aluminum Alloy Extruded Bars, Tubes, Rods, Wires and Profiles: ASTM B221</w:t>
      </w:r>
    </w:p>
    <w:p w14:paraId="7BDF48BD" w14:textId="77777777" w:rsidR="0061601E" w:rsidRDefault="0061601E" w:rsidP="0061601E">
      <w:pPr>
        <w:pStyle w:val="PR1"/>
        <w:ind w:left="864"/>
      </w:pPr>
      <w:r>
        <w:t>Steel Sheet: ASTM A1008/A1008M, Type B</w:t>
      </w:r>
    </w:p>
    <w:p w14:paraId="3FF66E93" w14:textId="77777777" w:rsidR="005A4F9C" w:rsidRDefault="0058553E" w:rsidP="0061601E">
      <w:pPr>
        <w:pStyle w:val="PR1"/>
        <w:ind w:left="864"/>
      </w:pPr>
      <w:r>
        <w:t xml:space="preserve">Structural Steel: </w:t>
      </w:r>
      <w:r w:rsidR="005A4F9C">
        <w:t>ASTM A36</w:t>
      </w:r>
    </w:p>
    <w:p w14:paraId="6BFCD73D" w14:textId="77777777" w:rsidR="0061601E" w:rsidRDefault="0061601E" w:rsidP="0061601E">
      <w:pPr>
        <w:pStyle w:val="PR1"/>
        <w:ind w:left="864"/>
      </w:pPr>
      <w:r>
        <w:t>Steel Bars: Hot-rolled, carbon steel complying with ASTM A29/A29M, Grade 1010</w:t>
      </w:r>
    </w:p>
    <w:p w14:paraId="5DDA3732" w14:textId="77777777" w:rsidR="0061601E" w:rsidRDefault="0061601E" w:rsidP="0061601E">
      <w:pPr>
        <w:pStyle w:val="PR1"/>
        <w:ind w:left="864"/>
      </w:pPr>
      <w:r>
        <w:t>Steel</w:t>
      </w:r>
      <w:r w:rsidR="0058553E">
        <w:t xml:space="preserve"> </w:t>
      </w:r>
      <w:r>
        <w:t>Tubing:</w:t>
      </w:r>
      <w:r w:rsidR="0058553E">
        <w:t xml:space="preserve"> </w:t>
      </w:r>
      <w:r>
        <w:t>ASTM A</w:t>
      </w:r>
      <w:r w:rsidR="00C448E3">
        <w:t>500</w:t>
      </w:r>
    </w:p>
    <w:p w14:paraId="178452B5" w14:textId="77777777" w:rsidR="005E60D6" w:rsidRDefault="009E54C8" w:rsidP="00C50617">
      <w:pPr>
        <w:pStyle w:val="PR1"/>
        <w:ind w:left="864"/>
      </w:pPr>
      <w:r>
        <w:t xml:space="preserve">Stainless Steel </w:t>
      </w:r>
      <w:r w:rsidR="005E60D6">
        <w:t>Tubing: ASTM A554, [</w:t>
      </w:r>
      <w:r w:rsidR="005E60D6">
        <w:rPr>
          <w:b/>
        </w:rPr>
        <w:t>Grade MT 304</w:t>
      </w:r>
      <w:r w:rsidR="005E60D6">
        <w:t>] [</w:t>
      </w:r>
      <w:r w:rsidR="005E60D6">
        <w:rPr>
          <w:b/>
        </w:rPr>
        <w:t>Grade MT 316</w:t>
      </w:r>
      <w:r w:rsidR="005E60D6">
        <w:t>].</w:t>
      </w:r>
    </w:p>
    <w:p w14:paraId="4A659F8D" w14:textId="77777777" w:rsidR="005E60D6" w:rsidRDefault="009E54C8" w:rsidP="00C50617">
      <w:pPr>
        <w:pStyle w:val="PR1"/>
        <w:ind w:left="864"/>
      </w:pPr>
      <w:r>
        <w:t xml:space="preserve">Stainless Steel </w:t>
      </w:r>
      <w:r w:rsidR="005E60D6">
        <w:t>Sheet, Strip, Plate, and Flat Bar: ASTM A666, [</w:t>
      </w:r>
      <w:r w:rsidR="005E60D6">
        <w:rPr>
          <w:b/>
        </w:rPr>
        <w:t>Type 304</w:t>
      </w:r>
      <w:r w:rsidR="005E60D6">
        <w:t>] [</w:t>
      </w:r>
      <w:r w:rsidR="005E60D6">
        <w:rPr>
          <w:b/>
        </w:rPr>
        <w:t>Type 316</w:t>
      </w:r>
      <w:r w:rsidR="005E60D6">
        <w:t>].</w:t>
      </w:r>
    </w:p>
    <w:p w14:paraId="37A6CE19" w14:textId="77777777" w:rsidR="00C50617" w:rsidRDefault="009C7A4D" w:rsidP="0061601E">
      <w:pPr>
        <w:pStyle w:val="PR1"/>
        <w:tabs>
          <w:tab w:val="clear" w:pos="756"/>
        </w:tabs>
        <w:ind w:left="864"/>
      </w:pPr>
      <w:r>
        <w:t xml:space="preserve">Stainless Steel </w:t>
      </w:r>
      <w:r w:rsidR="005E60D6">
        <w:t>Bars and Shapes: ASTM A276, [</w:t>
      </w:r>
      <w:r w:rsidR="005E60D6">
        <w:rPr>
          <w:b/>
        </w:rPr>
        <w:t>Type 304</w:t>
      </w:r>
      <w:r w:rsidR="005E60D6">
        <w:t>] [</w:t>
      </w:r>
      <w:r w:rsidR="005E60D6">
        <w:rPr>
          <w:b/>
        </w:rPr>
        <w:t>Type 316</w:t>
      </w:r>
      <w:r w:rsidR="005E60D6">
        <w:t>].</w:t>
      </w:r>
    </w:p>
    <w:p w14:paraId="153D61D0" w14:textId="77777777" w:rsidR="009C7A4D" w:rsidRDefault="00C50617" w:rsidP="007B06A8">
      <w:pPr>
        <w:pStyle w:val="PR1"/>
        <w:tabs>
          <w:tab w:val="clear" w:pos="756"/>
        </w:tabs>
        <w:ind w:left="864"/>
      </w:pPr>
      <w:r w:rsidRPr="00C50617">
        <w:rPr>
          <w:rStyle w:val="SustHyperlink"/>
          <w:color w:val="auto"/>
          <w:u w:val="none"/>
        </w:rPr>
        <w:t>Stainless Steel</w:t>
      </w:r>
      <w:r>
        <w:t xml:space="preserve"> Pipe: ASTM A312/A312M, [</w:t>
      </w:r>
      <w:r w:rsidRPr="00C50617">
        <w:rPr>
          <w:b/>
        </w:rPr>
        <w:t>Grade TP 304</w:t>
      </w:r>
      <w:r>
        <w:t>] [</w:t>
      </w:r>
      <w:r w:rsidRPr="00C50617">
        <w:rPr>
          <w:b/>
        </w:rPr>
        <w:t>Grade TP 316</w:t>
      </w:r>
      <w:r>
        <w:t>].</w:t>
      </w:r>
    </w:p>
    <w:p w14:paraId="6EDE1C09" w14:textId="406955C8" w:rsidR="004A2839" w:rsidRPr="004A2839" w:rsidRDefault="004A2839" w:rsidP="00A16765">
      <w:pPr>
        <w:keepNext/>
        <w:numPr>
          <w:ilvl w:val="3"/>
          <w:numId w:val="1"/>
        </w:numPr>
        <w:suppressAutoHyphens/>
        <w:spacing w:before="480"/>
        <w:jc w:val="both"/>
        <w:outlineLvl w:val="1"/>
      </w:pPr>
      <w:r w:rsidRPr="004A2839">
        <w:t>I</w:t>
      </w:r>
      <w:r>
        <w:t xml:space="preserve">LLUMINATED </w:t>
      </w:r>
      <w:r w:rsidR="00E167BF">
        <w:t>METAL PANEL</w:t>
      </w:r>
      <w:r w:rsidR="00CB6FDB">
        <w:t xml:space="preserve"> LIGHT</w:t>
      </w:r>
    </w:p>
    <w:p w14:paraId="59E67D4E" w14:textId="77777777" w:rsidR="0006512C" w:rsidRPr="00B1098D" w:rsidRDefault="00F2745D" w:rsidP="003268DA">
      <w:pPr>
        <w:pStyle w:val="CMT"/>
        <w:spacing w:before="100" w:beforeAutospacing="1"/>
      </w:pPr>
      <w:r w:rsidRPr="00B1098D">
        <w:t>The product</w:t>
      </w:r>
      <w:r w:rsidR="0006512C" w:rsidRPr="00B1098D">
        <w:t xml:space="preserve"> below is </w:t>
      </w:r>
      <w:r w:rsidR="00212B8B">
        <w:t xml:space="preserve">VIVA / </w:t>
      </w:r>
      <w:r w:rsidR="00E167BF">
        <w:t>METALSPACES</w:t>
      </w:r>
      <w:r w:rsidR="0069254B" w:rsidRPr="00B1098D">
        <w:t>'</w:t>
      </w:r>
      <w:r w:rsidR="0006512C" w:rsidRPr="00B1098D">
        <w:t xml:space="preserve"> standard.</w:t>
      </w:r>
    </w:p>
    <w:p w14:paraId="7A61F2DF" w14:textId="77777777" w:rsidR="0006512C" w:rsidRPr="00E167BF" w:rsidRDefault="0006512C" w:rsidP="00A84091">
      <w:pPr>
        <w:pStyle w:val="PR1"/>
        <w:ind w:left="864"/>
      </w:pPr>
      <w:r w:rsidRPr="00E167BF">
        <w:t xml:space="preserve">Illuminated </w:t>
      </w:r>
      <w:r w:rsidR="004A2E1A">
        <w:t>Units</w:t>
      </w:r>
      <w:r w:rsidRPr="00E167BF">
        <w:t>: Provide internal illumination using concealed, internally wired,</w:t>
      </w:r>
      <w:r w:rsidR="00E167BF" w:rsidRPr="00E167BF">
        <w:t xml:space="preserve"> </w:t>
      </w:r>
      <w:r w:rsidRPr="00E167BF">
        <w:t>ra</w:t>
      </w:r>
      <w:r w:rsidR="00E167BF" w:rsidRPr="00E167BF">
        <w:t>ceway</w:t>
      </w:r>
      <w:r w:rsidRPr="00E167BF">
        <w:t xml:space="preserve"> with</w:t>
      </w:r>
      <w:r w:rsidR="00A84091">
        <w:t xml:space="preserve"> </w:t>
      </w:r>
      <w:r w:rsidRPr="00E167BF">
        <w:t>integral LED-strip fixture system to illuminate wal</w:t>
      </w:r>
      <w:r w:rsidR="00E167BF" w:rsidRPr="00E167BF">
        <w:t>l</w:t>
      </w:r>
      <w:r w:rsidRPr="00E167BF">
        <w:t xml:space="preserve"> surfaces adjacent </w:t>
      </w:r>
      <w:r w:rsidR="00E167BF" w:rsidRPr="00E167BF">
        <w:t>to wall panels</w:t>
      </w:r>
      <w:r w:rsidRPr="00E167BF">
        <w:t>. Make provisions for servicing and for concealed connection to electric service. Coordinate electrical characteristics with those of the power supply provided.</w:t>
      </w:r>
    </w:p>
    <w:p w14:paraId="1AAF578A" w14:textId="77777777" w:rsidR="0006512C" w:rsidRDefault="0006512C" w:rsidP="00A84091">
      <w:pPr>
        <w:pStyle w:val="PR2"/>
        <w:spacing w:before="240"/>
        <w:ind w:left="1440"/>
        <w:outlineLvl w:val="9"/>
      </w:pPr>
      <w:r>
        <w:lastRenderedPageBreak/>
        <w:t>Light Color: [</w:t>
      </w:r>
      <w:r>
        <w:rPr>
          <w:b/>
        </w:rPr>
        <w:t>Cool white; 4000</w:t>
      </w:r>
      <w:r w:rsidR="00CB3919">
        <w:rPr>
          <w:b/>
        </w:rPr>
        <w:t> </w:t>
      </w:r>
      <w:r>
        <w:rPr>
          <w:b/>
        </w:rPr>
        <w:t>K</w:t>
      </w:r>
      <w:r>
        <w:t>] [</w:t>
      </w:r>
      <w:r>
        <w:rPr>
          <w:b/>
        </w:rPr>
        <w:t>Warm white; 3000</w:t>
      </w:r>
      <w:r w:rsidR="00CB3919">
        <w:rPr>
          <w:b/>
        </w:rPr>
        <w:t> </w:t>
      </w:r>
      <w:r>
        <w:rPr>
          <w:b/>
        </w:rPr>
        <w:t>K</w:t>
      </w:r>
      <w:r>
        <w:t>].</w:t>
      </w:r>
    </w:p>
    <w:p w14:paraId="53BE0CCB" w14:textId="77777777" w:rsidR="0006512C" w:rsidRDefault="0006512C" w:rsidP="00132A15">
      <w:pPr>
        <w:pStyle w:val="CMT"/>
        <w:spacing w:before="100" w:beforeAutospacing="1"/>
      </w:pPr>
      <w:r>
        <w:t xml:space="preserve">185 lumens/ft. and 250 lumens/ft. are available in </w:t>
      </w:r>
      <w:r w:rsidR="007E6503">
        <w:t>c</w:t>
      </w:r>
      <w:r>
        <w:t xml:space="preserve">ool or </w:t>
      </w:r>
      <w:r w:rsidR="007E6503">
        <w:t>w</w:t>
      </w:r>
      <w:r>
        <w:t xml:space="preserve">arm </w:t>
      </w:r>
      <w:r w:rsidR="007E6503">
        <w:t>w</w:t>
      </w:r>
      <w:r>
        <w:t>hite.</w:t>
      </w:r>
    </w:p>
    <w:p w14:paraId="3CFDA269" w14:textId="77777777" w:rsidR="0006512C" w:rsidRDefault="0006512C" w:rsidP="00A84091">
      <w:pPr>
        <w:pStyle w:val="PR2"/>
        <w:spacing w:before="100" w:beforeAutospacing="1"/>
        <w:ind w:left="1440"/>
        <w:outlineLvl w:val="9"/>
      </w:pPr>
      <w:r>
        <w:t>Light Output: [</w:t>
      </w:r>
      <w:r>
        <w:rPr>
          <w:b/>
        </w:rPr>
        <w:t xml:space="preserve">185 </w:t>
      </w:r>
      <w:r w:rsidRPr="009C2DE6">
        <w:rPr>
          <w:b/>
        </w:rPr>
        <w:t>lumens</w:t>
      </w:r>
      <w:r w:rsidRPr="00790FBC">
        <w:rPr>
          <w:b/>
        </w:rPr>
        <w:t>/ft.</w:t>
      </w:r>
      <w:r w:rsidR="00BC47D1" w:rsidRPr="00790FBC">
        <w:rPr>
          <w:b/>
        </w:rPr>
        <w:t xml:space="preserve"> medium output</w:t>
      </w:r>
      <w:r w:rsidRPr="00790FBC">
        <w:t>] [</w:t>
      </w:r>
      <w:r w:rsidRPr="00790FBC">
        <w:rPr>
          <w:b/>
        </w:rPr>
        <w:t>250 lumens/ft.</w:t>
      </w:r>
      <w:r w:rsidR="00BC47D1" w:rsidRPr="00790FBC">
        <w:rPr>
          <w:b/>
        </w:rPr>
        <w:t xml:space="preserve"> high output</w:t>
      </w:r>
      <w:r w:rsidRPr="00790FBC">
        <w:t>]</w:t>
      </w:r>
    </w:p>
    <w:p w14:paraId="694C67BD" w14:textId="77777777" w:rsidR="0006512C" w:rsidRDefault="0006512C" w:rsidP="00A84091">
      <w:pPr>
        <w:pStyle w:val="PR2"/>
        <w:spacing w:before="100" w:beforeAutospacing="1"/>
        <w:ind w:left="1440"/>
        <w:outlineLvl w:val="9"/>
      </w:pPr>
      <w:r>
        <w:t>Light Angle: 120 degrees.</w:t>
      </w:r>
    </w:p>
    <w:p w14:paraId="3334B672" w14:textId="77777777" w:rsidR="0006512C" w:rsidRDefault="0006512C" w:rsidP="00A84091">
      <w:pPr>
        <w:pStyle w:val="PR2"/>
        <w:spacing w:before="100" w:beforeAutospacing="1"/>
        <w:ind w:left="1440"/>
        <w:outlineLvl w:val="9"/>
      </w:pPr>
      <w:r>
        <w:t>Power Supply</w:t>
      </w:r>
      <w:r w:rsidRPr="00B05D5A">
        <w:t xml:space="preserve">: </w:t>
      </w:r>
      <w:r>
        <w:t>[</w:t>
      </w:r>
      <w:r w:rsidRPr="00661C2D">
        <w:rPr>
          <w:b/>
        </w:rPr>
        <w:t>120</w:t>
      </w:r>
      <w:r w:rsidR="00DA2508">
        <w:rPr>
          <w:b/>
        </w:rPr>
        <w:t> </w:t>
      </w:r>
      <w:r>
        <w:rPr>
          <w:b/>
        </w:rPr>
        <w:t>V</w:t>
      </w:r>
      <w:r>
        <w:t>] [</w:t>
      </w:r>
      <w:r w:rsidRPr="00661C2D">
        <w:rPr>
          <w:b/>
        </w:rPr>
        <w:t>277</w:t>
      </w:r>
      <w:r w:rsidR="00DA2508">
        <w:rPr>
          <w:b/>
        </w:rPr>
        <w:t> </w:t>
      </w:r>
      <w:r>
        <w:rPr>
          <w:b/>
        </w:rPr>
        <w:t>V</w:t>
      </w:r>
      <w:r>
        <w:t>] </w:t>
      </w:r>
      <w:r w:rsidR="00DE5A78">
        <w:t>AC</w:t>
      </w:r>
      <w:r>
        <w:t xml:space="preserve"> input, 12</w:t>
      </w:r>
      <w:r w:rsidR="00DA2508">
        <w:t> </w:t>
      </w:r>
      <w:r>
        <w:t>V </w:t>
      </w:r>
      <w:r w:rsidR="00DE5A78">
        <w:t>DC</w:t>
      </w:r>
      <w:r>
        <w:t xml:space="preserve"> output.</w:t>
      </w:r>
    </w:p>
    <w:p w14:paraId="084805C4" w14:textId="77777777" w:rsidR="0006512C" w:rsidRDefault="0006512C" w:rsidP="00860FEE">
      <w:pPr>
        <w:pStyle w:val="PR3"/>
        <w:spacing w:before="240"/>
      </w:pPr>
      <w:r>
        <w:t>Driver: [</w:t>
      </w:r>
      <w:r w:rsidRPr="008842F4">
        <w:rPr>
          <w:b/>
        </w:rPr>
        <w:t>60</w:t>
      </w:r>
      <w:r w:rsidR="00DA2508">
        <w:rPr>
          <w:b/>
        </w:rPr>
        <w:t> </w:t>
      </w:r>
      <w:r w:rsidRPr="008842F4">
        <w:rPr>
          <w:b/>
        </w:rPr>
        <w:t>W</w:t>
      </w:r>
      <w:r>
        <w:t>] [</w:t>
      </w:r>
      <w:r>
        <w:rPr>
          <w:b/>
        </w:rPr>
        <w:t>12</w:t>
      </w:r>
      <w:r w:rsidRPr="008842F4">
        <w:rPr>
          <w:b/>
        </w:rPr>
        <w:t>0</w:t>
      </w:r>
      <w:r w:rsidR="00DA2508">
        <w:rPr>
          <w:b/>
        </w:rPr>
        <w:t> </w:t>
      </w:r>
      <w:r w:rsidRPr="008842F4">
        <w:rPr>
          <w:b/>
        </w:rPr>
        <w:t>W</w:t>
      </w:r>
      <w:r>
        <w:t>].</w:t>
      </w:r>
    </w:p>
    <w:p w14:paraId="4E11D538" w14:textId="77777777" w:rsidR="0006512C" w:rsidRDefault="0006512C" w:rsidP="003268DA">
      <w:pPr>
        <w:pStyle w:val="PR3"/>
        <w:spacing w:before="100" w:beforeAutospacing="1"/>
        <w:outlineLvl w:val="9"/>
      </w:pPr>
      <w:r>
        <w:t>Power Consumption: [</w:t>
      </w:r>
      <w:r>
        <w:rPr>
          <w:b/>
        </w:rPr>
        <w:t>3.0</w:t>
      </w:r>
      <w:r w:rsidR="00DA2508">
        <w:rPr>
          <w:b/>
        </w:rPr>
        <w:t> </w:t>
      </w:r>
      <w:r w:rsidRPr="00873B78">
        <w:rPr>
          <w:b/>
        </w:rPr>
        <w:t>W/ft. (medium output)</w:t>
      </w:r>
      <w:r>
        <w:t>] [</w:t>
      </w:r>
      <w:r>
        <w:rPr>
          <w:b/>
        </w:rPr>
        <w:t>5.0</w:t>
      </w:r>
      <w:r w:rsidR="00DA2508">
        <w:rPr>
          <w:b/>
        </w:rPr>
        <w:t> </w:t>
      </w:r>
      <w:r w:rsidRPr="00873B78">
        <w:rPr>
          <w:b/>
        </w:rPr>
        <w:t>W/ft. (high output)</w:t>
      </w:r>
      <w:r>
        <w:t>].</w:t>
      </w:r>
    </w:p>
    <w:p w14:paraId="1D2D94D8" w14:textId="77777777" w:rsidR="0006512C" w:rsidRDefault="0006512C" w:rsidP="00A84091">
      <w:pPr>
        <w:pStyle w:val="PR2"/>
        <w:spacing w:before="240"/>
        <w:ind w:left="1440"/>
        <w:outlineLvl w:val="9"/>
      </w:pPr>
      <w:r>
        <w:t>IP</w:t>
      </w:r>
      <w:r w:rsidRPr="00A10843">
        <w:t xml:space="preserve"> Rating</w:t>
      </w:r>
      <w:r>
        <w:t>: IP67.</w:t>
      </w:r>
    </w:p>
    <w:p w14:paraId="78B3F197" w14:textId="77777777" w:rsidR="00732988" w:rsidRPr="00732988" w:rsidRDefault="00732988" w:rsidP="00132A15">
      <w:pPr>
        <w:pStyle w:val="PR2"/>
        <w:numPr>
          <w:ilvl w:val="0"/>
          <w:numId w:val="0"/>
        </w:numPr>
        <w:spacing w:before="100" w:beforeAutospacing="1"/>
        <w:outlineLvl w:val="9"/>
        <w:rPr>
          <w:color w:val="0000FF"/>
        </w:rPr>
      </w:pPr>
      <w:r w:rsidRPr="00732988">
        <w:rPr>
          <w:color w:val="0000FF"/>
        </w:rPr>
        <w:t>Retain “Backer Panel” if required.</w:t>
      </w:r>
      <w:r>
        <w:rPr>
          <w:color w:val="0000FF"/>
        </w:rPr>
        <w:t xml:space="preserve"> LED may face from </w:t>
      </w:r>
      <w:r w:rsidR="00F24CEF">
        <w:rPr>
          <w:color w:val="0000FF"/>
        </w:rPr>
        <w:t>back</w:t>
      </w:r>
      <w:r>
        <w:rPr>
          <w:color w:val="0000FF"/>
        </w:rPr>
        <w:t xml:space="preserve"> to </w:t>
      </w:r>
      <w:r w:rsidR="00F24CEF">
        <w:rPr>
          <w:color w:val="0000FF"/>
        </w:rPr>
        <w:t>front</w:t>
      </w:r>
      <w:r>
        <w:rPr>
          <w:color w:val="0000FF"/>
        </w:rPr>
        <w:t xml:space="preserve">, around </w:t>
      </w:r>
      <w:r w:rsidR="00F24CEF">
        <w:rPr>
          <w:color w:val="0000FF"/>
        </w:rPr>
        <w:t xml:space="preserve">formed </w:t>
      </w:r>
      <w:r>
        <w:rPr>
          <w:color w:val="0000FF"/>
        </w:rPr>
        <w:t xml:space="preserve">perimeter edge facing in or perimeter facing back to wash wall.  Acrylic </w:t>
      </w:r>
      <w:r w:rsidR="00F24CEF">
        <w:rPr>
          <w:color w:val="0000FF"/>
        </w:rPr>
        <w:t>panels are</w:t>
      </w:r>
      <w:r>
        <w:rPr>
          <w:color w:val="0000FF"/>
        </w:rPr>
        <w:t xml:space="preserve"> not recommended when LED is to face back to wash wall.</w:t>
      </w:r>
    </w:p>
    <w:p w14:paraId="2A4826DE" w14:textId="77777777" w:rsidR="00732988" w:rsidRDefault="00732988" w:rsidP="00A84091">
      <w:pPr>
        <w:pStyle w:val="PR2"/>
        <w:spacing w:before="100" w:beforeAutospacing="1"/>
        <w:ind w:left="1440"/>
      </w:pPr>
      <w:r>
        <w:t>Backer Panel: Acrylic 1/8”, #2447</w:t>
      </w:r>
      <w:r w:rsidR="00DE5A78">
        <w:t xml:space="preserve"> white</w:t>
      </w:r>
    </w:p>
    <w:p w14:paraId="2D07D39D" w14:textId="77777777" w:rsidR="00B320F2" w:rsidRPr="00404458" w:rsidRDefault="00B320F2" w:rsidP="00860FEE">
      <w:pPr>
        <w:pStyle w:val="ART"/>
      </w:pPr>
      <w:r w:rsidRPr="00404458">
        <w:t>FASTENERS</w:t>
      </w:r>
    </w:p>
    <w:p w14:paraId="204DF405" w14:textId="77777777" w:rsidR="00B320F2" w:rsidRPr="00404458" w:rsidRDefault="00B320F2" w:rsidP="00A84091">
      <w:pPr>
        <w:pStyle w:val="PR1"/>
        <w:ind w:left="864"/>
      </w:pPr>
      <w:r w:rsidRPr="00404458">
        <w:t>Fastener Materials:</w:t>
      </w:r>
      <w:r w:rsidR="003573AA" w:rsidRPr="00404458">
        <w:t xml:space="preserve"> Unless otherwise indicated, provide the following:</w:t>
      </w:r>
    </w:p>
    <w:p w14:paraId="69973051" w14:textId="77777777" w:rsidR="00B320F2" w:rsidRDefault="00B320F2" w:rsidP="003268DA">
      <w:pPr>
        <w:pStyle w:val="CMT"/>
        <w:spacing w:before="100" w:beforeAutospacing="1"/>
      </w:pPr>
      <w:r w:rsidRPr="00404458">
        <w:t>Retain or revise applicable requirements in subparagraphs below.</w:t>
      </w:r>
    </w:p>
    <w:p w14:paraId="68257EB9" w14:textId="77777777" w:rsidR="00B320F2" w:rsidRDefault="00202077" w:rsidP="00A84091">
      <w:pPr>
        <w:pStyle w:val="PR2"/>
        <w:spacing w:before="240"/>
        <w:ind w:left="1440"/>
      </w:pPr>
      <w:r>
        <w:t xml:space="preserve">For </w:t>
      </w:r>
      <w:r w:rsidR="004242F7">
        <w:t xml:space="preserve">Stainless Steel and </w:t>
      </w:r>
      <w:r w:rsidR="00B320F2">
        <w:t xml:space="preserve">Aluminum </w:t>
      </w:r>
      <w:r w:rsidR="0021085A">
        <w:t xml:space="preserve">Panel </w:t>
      </w:r>
      <w:r w:rsidR="00B320F2">
        <w:t>Components: [</w:t>
      </w:r>
      <w:r w:rsidR="00B320F2">
        <w:rPr>
          <w:b/>
        </w:rPr>
        <w:t>Type 304</w:t>
      </w:r>
      <w:r w:rsidR="00B320F2">
        <w:t>] [</w:t>
      </w:r>
      <w:r w:rsidR="00B320F2">
        <w:rPr>
          <w:b/>
        </w:rPr>
        <w:t>Type 316</w:t>
      </w:r>
      <w:r w:rsidR="00B320F2">
        <w:t>] stainless steel fasteners</w:t>
      </w:r>
      <w:r w:rsidR="00D067C4">
        <w:t xml:space="preserve"> </w:t>
      </w:r>
      <w:r w:rsidR="00D067C4" w:rsidRPr="009158AE">
        <w:t>unless otherwise indicated</w:t>
      </w:r>
      <w:r w:rsidR="00D067C4">
        <w:t>.</w:t>
      </w:r>
    </w:p>
    <w:p w14:paraId="017B5D3F" w14:textId="77777777" w:rsidR="00B320F2" w:rsidRDefault="00202077" w:rsidP="00A84091">
      <w:pPr>
        <w:pStyle w:val="PR2"/>
        <w:spacing w:before="100" w:beforeAutospacing="1"/>
        <w:ind w:left="1440"/>
      </w:pPr>
      <w:r>
        <w:t xml:space="preserve">For </w:t>
      </w:r>
      <w:r w:rsidR="00B320F2">
        <w:t xml:space="preserve">Dissimilar Metal </w:t>
      </w:r>
      <w:r w:rsidR="0021085A">
        <w:t>Panel</w:t>
      </w:r>
      <w:r w:rsidR="00B320F2">
        <w:t xml:space="preserve"> Components: [</w:t>
      </w:r>
      <w:r w:rsidR="00B320F2">
        <w:rPr>
          <w:b/>
        </w:rPr>
        <w:t>Type 304</w:t>
      </w:r>
      <w:r w:rsidR="00B320F2">
        <w:t>] [</w:t>
      </w:r>
      <w:r w:rsidR="00B320F2">
        <w:rPr>
          <w:b/>
        </w:rPr>
        <w:t>Type 316</w:t>
      </w:r>
      <w:r w:rsidR="00B320F2">
        <w:t>] stainless steel fasteners</w:t>
      </w:r>
      <w:r w:rsidR="00D067C4">
        <w:t xml:space="preserve"> </w:t>
      </w:r>
      <w:r w:rsidR="00D067C4" w:rsidRPr="009158AE">
        <w:t>unless otherwise indicated</w:t>
      </w:r>
      <w:r w:rsidR="00D067C4">
        <w:t>.</w:t>
      </w:r>
    </w:p>
    <w:p w14:paraId="74B4EBC9" w14:textId="77777777" w:rsidR="00B320F2" w:rsidRDefault="00B320F2" w:rsidP="00132A15">
      <w:pPr>
        <w:pStyle w:val="CMT"/>
        <w:spacing w:before="100" w:beforeAutospacing="1"/>
      </w:pPr>
      <w:r>
        <w:t>Retain subparagraph below if exposed fasteners are allowed, especially with color anodic finish.</w:t>
      </w:r>
    </w:p>
    <w:p w14:paraId="5BC67D2C" w14:textId="77777777" w:rsidR="00B320F2" w:rsidRPr="00790FBC" w:rsidRDefault="00B320F2" w:rsidP="00A84091">
      <w:pPr>
        <w:pStyle w:val="PR2"/>
        <w:spacing w:before="100" w:beforeAutospacing="1"/>
        <w:ind w:left="1440"/>
      </w:pPr>
      <w:r w:rsidRPr="00790FBC">
        <w:t xml:space="preserve">Finish exposed fasteners </w:t>
      </w:r>
      <w:r w:rsidR="00B727D1" w:rsidRPr="00790FBC">
        <w:t xml:space="preserve">heads </w:t>
      </w:r>
      <w:r w:rsidRPr="00790FBC">
        <w:t>match</w:t>
      </w:r>
      <w:r w:rsidR="00B727D1" w:rsidRPr="00790FBC">
        <w:t>ing panels</w:t>
      </w:r>
      <w:r w:rsidR="00DD28B8" w:rsidRPr="00790FBC">
        <w:t xml:space="preserve"> color / shade</w:t>
      </w:r>
      <w:r w:rsidR="00B727D1" w:rsidRPr="00790FBC">
        <w:t xml:space="preserve"> by means of plastic caps </w:t>
      </w:r>
      <w:r w:rsidR="009455D3" w:rsidRPr="00790FBC">
        <w:t xml:space="preserve">or factory applied coating </w:t>
      </w:r>
      <w:r w:rsidR="00D067C4" w:rsidRPr="00790FBC">
        <w:t>unless otherwise indicated.</w:t>
      </w:r>
    </w:p>
    <w:p w14:paraId="68BCEFCD" w14:textId="77777777" w:rsidR="00B320F2" w:rsidRDefault="00B320F2" w:rsidP="00A84091">
      <w:pPr>
        <w:pStyle w:val="PR1"/>
        <w:ind w:left="864"/>
      </w:pPr>
      <w:r>
        <w:t xml:space="preserve">Fasteners for Anchoring to Other Construction: Select fasteners of type, grade, and class required to produce connections suitable for anchoring </w:t>
      </w:r>
      <w:r w:rsidR="0021085A">
        <w:t>metal panel system</w:t>
      </w:r>
      <w:r>
        <w:t xml:space="preserve"> to other types of construction</w:t>
      </w:r>
      <w:r w:rsidR="00473E29">
        <w:t xml:space="preserve"> </w:t>
      </w:r>
      <w:r>
        <w:t>[</w:t>
      </w:r>
      <w:r>
        <w:rPr>
          <w:b/>
        </w:rPr>
        <w:t> and capable of withstanding design loads</w:t>
      </w:r>
      <w:r>
        <w:t>].</w:t>
      </w:r>
    </w:p>
    <w:p w14:paraId="33487E1D" w14:textId="77777777" w:rsidR="00B320F2" w:rsidRPr="009158AE" w:rsidRDefault="00B320F2" w:rsidP="00A84091">
      <w:pPr>
        <w:pStyle w:val="PR1"/>
        <w:ind w:left="864"/>
      </w:pPr>
      <w:r w:rsidRPr="009158AE">
        <w:t>Provide</w:t>
      </w:r>
      <w:r w:rsidR="009158AE" w:rsidRPr="009158AE">
        <w:t xml:space="preserve"> </w:t>
      </w:r>
      <w:r w:rsidRPr="009158AE">
        <w:t xml:space="preserve">fasteners for interconnecting </w:t>
      </w:r>
      <w:r w:rsidR="009158AE" w:rsidRPr="009158AE">
        <w:t xml:space="preserve">panel </w:t>
      </w:r>
      <w:r w:rsidRPr="009158AE">
        <w:t>components and for attaching</w:t>
      </w:r>
      <w:r w:rsidR="009158AE" w:rsidRPr="009158AE">
        <w:t xml:space="preserve"> panels</w:t>
      </w:r>
      <w:r w:rsidRPr="009158AE">
        <w:t xml:space="preserve"> to other work </w:t>
      </w:r>
      <w:bookmarkStart w:id="6" w:name="_Hlk56432784"/>
      <w:r w:rsidRPr="009158AE">
        <w:t xml:space="preserve">unless </w:t>
      </w:r>
      <w:r w:rsidR="009158AE" w:rsidRPr="009158AE">
        <w:t>otherwise indicated</w:t>
      </w:r>
      <w:bookmarkEnd w:id="6"/>
      <w:r w:rsidR="009158AE" w:rsidRPr="009158AE">
        <w:t>.</w:t>
      </w:r>
    </w:p>
    <w:p w14:paraId="7F1AF4ED" w14:textId="77777777" w:rsidR="00B320F2" w:rsidRDefault="00B320F2" w:rsidP="003268DA">
      <w:pPr>
        <w:pStyle w:val="CMT"/>
        <w:spacing w:before="100" w:beforeAutospacing="1"/>
      </w:pPr>
      <w:r>
        <w:t>Revise subparagraph below if another type of head is required or is standard with system specified.</w:t>
      </w:r>
    </w:p>
    <w:p w14:paraId="4833127F" w14:textId="77777777" w:rsidR="00B320F2" w:rsidRDefault="00B320F2" w:rsidP="00A84091">
      <w:pPr>
        <w:pStyle w:val="PR2"/>
        <w:spacing w:before="240"/>
        <w:ind w:left="1440"/>
      </w:pPr>
      <w:r>
        <w:t>Provide</w:t>
      </w:r>
      <w:r w:rsidR="000F6180">
        <w:t xml:space="preserve"> hex,</w:t>
      </w:r>
      <w:r>
        <w:t xml:space="preserve"> </w:t>
      </w:r>
      <w:r w:rsidRPr="00D936DF">
        <w:t>hex socket</w:t>
      </w:r>
      <w:r w:rsidR="000F6180">
        <w:t>, or hex-button</w:t>
      </w:r>
      <w:r>
        <w:t xml:space="preserve"> head machine screws for exposed fasteners unless otherwise indicated.</w:t>
      </w:r>
    </w:p>
    <w:p w14:paraId="6A596947" w14:textId="77777777" w:rsidR="00B320F2" w:rsidRPr="00B719FA" w:rsidRDefault="00B320F2" w:rsidP="00132A15">
      <w:pPr>
        <w:pStyle w:val="ART"/>
      </w:pPr>
      <w:r w:rsidRPr="00B719FA">
        <w:t>MISCELLANEOUS MATERIALS</w:t>
      </w:r>
    </w:p>
    <w:p w14:paraId="0328AC27" w14:textId="77777777" w:rsidR="00B320F2" w:rsidRPr="00B719FA" w:rsidRDefault="00B320F2" w:rsidP="00A84091">
      <w:pPr>
        <w:pStyle w:val="PR1"/>
        <w:ind w:left="864"/>
      </w:pPr>
      <w:r w:rsidRPr="00B719FA">
        <w:t>Brackets</w:t>
      </w:r>
      <w:r w:rsidR="00B719FA" w:rsidRPr="00B719FA">
        <w:t>, Outriggers</w:t>
      </w:r>
      <w:r w:rsidR="00BC47D1">
        <w:t>, Post</w:t>
      </w:r>
      <w:r w:rsidR="00B719FA" w:rsidRPr="00B719FA">
        <w:t xml:space="preserve"> and Support Arms</w:t>
      </w:r>
      <w:r w:rsidRPr="00B719FA">
        <w:t xml:space="preserve">: </w:t>
      </w:r>
      <w:r w:rsidR="00B719FA" w:rsidRPr="00B719FA">
        <w:t xml:space="preserve">As </w:t>
      </w:r>
      <w:r w:rsidR="00F2745D" w:rsidRPr="00B719FA">
        <w:t>indicated.</w:t>
      </w:r>
      <w:r w:rsidR="00B719FA">
        <w:t xml:space="preserve"> </w:t>
      </w:r>
    </w:p>
    <w:p w14:paraId="4A610219" w14:textId="77777777" w:rsidR="00B320F2" w:rsidRDefault="00B320F2" w:rsidP="003268DA">
      <w:pPr>
        <w:pStyle w:val="CMT"/>
        <w:spacing w:before="100" w:beforeAutospacing="1"/>
      </w:pPr>
      <w:r w:rsidRPr="00B719FA">
        <w:t xml:space="preserve">Retain "Welding Rods and Bare Electrodes" Paragraph below </w:t>
      </w:r>
      <w:r w:rsidR="00202077" w:rsidRPr="00B719FA">
        <w:t>to suit Project</w:t>
      </w:r>
      <w:r w:rsidRPr="00B719FA">
        <w:t>.</w:t>
      </w:r>
    </w:p>
    <w:p w14:paraId="069A6031" w14:textId="77777777" w:rsidR="00B320F2" w:rsidRDefault="00B320F2" w:rsidP="00A84091">
      <w:pPr>
        <w:pStyle w:val="PR1"/>
        <w:ind w:left="864"/>
      </w:pPr>
      <w:r>
        <w:lastRenderedPageBreak/>
        <w:t xml:space="preserve">Welding Rods and Bare Electrodes: Select </w:t>
      </w:r>
      <w:r w:rsidR="00B46A62">
        <w:t>in accordance with</w:t>
      </w:r>
      <w:r>
        <w:t xml:space="preserve"> AWS specifications for metal alloy welded.</w:t>
      </w:r>
    </w:p>
    <w:p w14:paraId="6B68D984" w14:textId="77777777" w:rsidR="00B320F2" w:rsidRDefault="00202077" w:rsidP="00A84091">
      <w:pPr>
        <w:pStyle w:val="PR2"/>
        <w:spacing w:before="240"/>
        <w:ind w:left="1440"/>
      </w:pPr>
      <w:r>
        <w:t xml:space="preserve">Provide </w:t>
      </w:r>
      <w:r w:rsidR="00B320F2">
        <w:t>type and alloy as recommended by producer of metal to be welded and as required for color match, strength, and compatibility in fabricated items.</w:t>
      </w:r>
    </w:p>
    <w:p w14:paraId="306D931E" w14:textId="77777777" w:rsidR="00B320F2" w:rsidRDefault="00B320F2" w:rsidP="00A84091">
      <w:pPr>
        <w:pStyle w:val="PR1"/>
        <w:ind w:left="864"/>
        <w:jc w:val="left"/>
      </w:pPr>
      <w:r>
        <w:t>Bituminous Paint: Cold-applied asphalt emulsion complying with</w:t>
      </w:r>
      <w:r w:rsidR="009C7A4E">
        <w:t xml:space="preserve"> </w:t>
      </w:r>
      <w:r>
        <w:t>ASTM D1187/D1187M.</w:t>
      </w:r>
    </w:p>
    <w:p w14:paraId="76B1AA9B" w14:textId="77777777" w:rsidR="00B320F2" w:rsidRPr="00565701" w:rsidRDefault="00B320F2" w:rsidP="00132A15">
      <w:pPr>
        <w:pStyle w:val="ART"/>
      </w:pPr>
      <w:r w:rsidRPr="00565701">
        <w:t>FABRICATION</w:t>
      </w:r>
    </w:p>
    <w:p w14:paraId="18EAEBCE" w14:textId="77777777" w:rsidR="00B320F2" w:rsidRDefault="00C03509" w:rsidP="006B5E7E">
      <w:pPr>
        <w:pStyle w:val="PR1"/>
        <w:ind w:left="864"/>
      </w:pPr>
      <w:r>
        <w:t xml:space="preserve">General: </w:t>
      </w:r>
      <w:r w:rsidR="00B320F2">
        <w:t>Fabricate</w:t>
      </w:r>
      <w:r w:rsidR="00081271">
        <w:t xml:space="preserve"> </w:t>
      </w:r>
      <w:r w:rsidR="0078695B">
        <w:t xml:space="preserve">metal </w:t>
      </w:r>
      <w:r w:rsidR="00C47D43" w:rsidRPr="00790FBC">
        <w:t>panel</w:t>
      </w:r>
      <w:r w:rsidR="00CE53FB" w:rsidRPr="00790FBC">
        <w:t xml:space="preserve"> system</w:t>
      </w:r>
      <w:r w:rsidR="00B320F2">
        <w:t xml:space="preserve"> to comply with requirements indicated for design, dimensions, member sizes and spacing, details, finish, and anchorage</w:t>
      </w:r>
      <w:r w:rsidR="00081271">
        <w:t xml:space="preserve"> </w:t>
      </w:r>
      <w:r w:rsidR="00B320F2">
        <w:t>[</w:t>
      </w:r>
      <w:r w:rsidR="00B320F2">
        <w:rPr>
          <w:b/>
        </w:rPr>
        <w:t>, but not less than that required to support structural loads</w:t>
      </w:r>
      <w:r w:rsidR="00B320F2">
        <w:t>].</w:t>
      </w:r>
    </w:p>
    <w:p w14:paraId="0764FC1B" w14:textId="77777777" w:rsidR="00B320F2" w:rsidRDefault="00B320F2" w:rsidP="006B5E7E">
      <w:pPr>
        <w:pStyle w:val="PR1"/>
        <w:ind w:left="864"/>
      </w:pPr>
      <w:r>
        <w:t>Shop</w:t>
      </w:r>
      <w:r w:rsidR="00044F8A">
        <w:t xml:space="preserve"> </w:t>
      </w:r>
      <w:r>
        <w:t xml:space="preserve">assemble </w:t>
      </w:r>
      <w:r w:rsidR="00081271">
        <w:t>panels</w:t>
      </w:r>
      <w:r>
        <w:t xml:space="preserve"> to </w:t>
      </w:r>
      <w:r w:rsidR="00F2745D">
        <w:t>the greatest</w:t>
      </w:r>
      <w:r>
        <w:t xml:space="preserve"> extent possible to minimize field splicing and assembly. Disassemble units only as necessary for shipping and handling limitations.</w:t>
      </w:r>
    </w:p>
    <w:p w14:paraId="4828491C" w14:textId="77777777" w:rsidR="00B320F2" w:rsidRDefault="00B320F2" w:rsidP="006B5E7E">
      <w:pPr>
        <w:pStyle w:val="PR2"/>
        <w:spacing w:before="240"/>
        <w:ind w:left="1440"/>
      </w:pPr>
      <w:r>
        <w:t>Clearly mark units for reassembly and coordinated installation.</w:t>
      </w:r>
    </w:p>
    <w:p w14:paraId="4C89A4F1" w14:textId="77777777" w:rsidR="00B320F2" w:rsidRDefault="00B320F2" w:rsidP="006B5E7E">
      <w:pPr>
        <w:pStyle w:val="PR2"/>
        <w:spacing w:before="100" w:beforeAutospacing="1"/>
        <w:ind w:left="1440"/>
      </w:pPr>
      <w:r>
        <w:t>Use connections that maintain structural value of joined pieces.</w:t>
      </w:r>
    </w:p>
    <w:p w14:paraId="57898F5C" w14:textId="77777777" w:rsidR="00B320F2" w:rsidRDefault="00B320F2" w:rsidP="006B5E7E">
      <w:pPr>
        <w:pStyle w:val="PR1"/>
        <w:ind w:left="864"/>
      </w:pPr>
      <w:r>
        <w:t>Cut, drill</w:t>
      </w:r>
      <w:r w:rsidR="00081271">
        <w:t xml:space="preserve"> </w:t>
      </w:r>
      <w:r>
        <w:t>and punch metals cleanly and accurately.</w:t>
      </w:r>
    </w:p>
    <w:p w14:paraId="534DA625" w14:textId="77777777" w:rsidR="00B320F2" w:rsidRDefault="00B320F2" w:rsidP="006B5E7E">
      <w:pPr>
        <w:pStyle w:val="PR2"/>
        <w:spacing w:before="240"/>
        <w:ind w:left="1440"/>
      </w:pPr>
      <w:r>
        <w:t>Remove burrs.</w:t>
      </w:r>
    </w:p>
    <w:p w14:paraId="64EBBE98" w14:textId="77777777" w:rsidR="00B320F2" w:rsidRDefault="00B320F2" w:rsidP="006B5E7E">
      <w:pPr>
        <w:pStyle w:val="PR2"/>
        <w:spacing w:before="100" w:beforeAutospacing="1"/>
        <w:ind w:left="1440"/>
      </w:pPr>
      <w:r>
        <w:t>Remove sharp or rough areas on exposed surfaces.</w:t>
      </w:r>
    </w:p>
    <w:p w14:paraId="42FBAF4D" w14:textId="77777777" w:rsidR="00B320F2" w:rsidRDefault="00B320F2" w:rsidP="006B5E7E">
      <w:pPr>
        <w:pStyle w:val="PR1"/>
        <w:ind w:left="864"/>
      </w:pPr>
      <w:r>
        <w:t>Form work true to line and level with accurate angles and surfaces.</w:t>
      </w:r>
    </w:p>
    <w:p w14:paraId="4C80EDE5" w14:textId="77777777" w:rsidR="00B320F2" w:rsidRDefault="00B320F2" w:rsidP="006B5E7E">
      <w:pPr>
        <w:pStyle w:val="PR1"/>
        <w:ind w:left="864"/>
      </w:pPr>
      <w:r>
        <w:t>Cut, reinforce, drill, and tap as indicated to receive finish hardware, screws, and similar items.</w:t>
      </w:r>
    </w:p>
    <w:p w14:paraId="09334AA1" w14:textId="77777777" w:rsidR="00B320F2" w:rsidRDefault="00B320F2" w:rsidP="006B5E7E">
      <w:pPr>
        <w:pStyle w:val="PR1"/>
        <w:ind w:left="864"/>
      </w:pPr>
      <w:r>
        <w:t xml:space="preserve">Connections: Fabricate </w:t>
      </w:r>
      <w:r w:rsidR="00081271">
        <w:t>panel</w:t>
      </w:r>
      <w:r w:rsidR="00CE53FB">
        <w:t xml:space="preserve"> system </w:t>
      </w:r>
      <w:r>
        <w:t xml:space="preserve">with </w:t>
      </w:r>
      <w:r w:rsidR="00081271">
        <w:t xml:space="preserve">mechanical </w:t>
      </w:r>
      <w:r>
        <w:t>connections unless otherwise indicated.</w:t>
      </w:r>
    </w:p>
    <w:p w14:paraId="0FC2AD33" w14:textId="77777777" w:rsidR="00B320F2" w:rsidRDefault="00B320F2" w:rsidP="000F0F5C">
      <w:pPr>
        <w:pStyle w:val="CMT"/>
      </w:pPr>
      <w:r>
        <w:t>Delete "Welded Connections" Paragraph below if only mechanical connections are acceptable or are compatible with metals and finishes retained. Connections below are generally applicable to exposed welding of steel and stainless steel.</w:t>
      </w:r>
    </w:p>
    <w:p w14:paraId="3A7B4589" w14:textId="77777777" w:rsidR="00B320F2" w:rsidRDefault="00B320F2" w:rsidP="006B5E7E">
      <w:pPr>
        <w:pStyle w:val="PR1"/>
        <w:ind w:left="864"/>
      </w:pPr>
      <w:r>
        <w:t>Welded Connections: Cope components at connections to provide close fit, or use fittings designed for this purpose. Weld</w:t>
      </w:r>
      <w:r w:rsidR="00081271">
        <w:t xml:space="preserve"> </w:t>
      </w:r>
      <w:r>
        <w:t>connections</w:t>
      </w:r>
      <w:r w:rsidR="00081271">
        <w:t xml:space="preserve"> as required for design loads</w:t>
      </w:r>
      <w:r>
        <w:t>.</w:t>
      </w:r>
    </w:p>
    <w:p w14:paraId="2627619A" w14:textId="77777777" w:rsidR="00B320F2" w:rsidRDefault="00B320F2" w:rsidP="006B5E7E">
      <w:pPr>
        <w:pStyle w:val="PR2"/>
        <w:spacing w:before="240"/>
        <w:ind w:left="1440"/>
      </w:pPr>
      <w:r>
        <w:t>Use materials and methods that minimize distortion and develop strength and corrosion resistance of base metals.</w:t>
      </w:r>
    </w:p>
    <w:p w14:paraId="4FD819B3" w14:textId="77777777" w:rsidR="00B320F2" w:rsidRDefault="00B320F2" w:rsidP="006B5E7E">
      <w:pPr>
        <w:pStyle w:val="PR2"/>
        <w:spacing w:before="100" w:beforeAutospacing="1"/>
        <w:ind w:left="1440"/>
      </w:pPr>
      <w:r>
        <w:t>Obtain fusion without undercut or overlap.</w:t>
      </w:r>
    </w:p>
    <w:p w14:paraId="305ED02E" w14:textId="77777777" w:rsidR="00B320F2" w:rsidRDefault="00B320F2" w:rsidP="006B5E7E">
      <w:pPr>
        <w:pStyle w:val="PR2"/>
        <w:spacing w:before="100" w:beforeAutospacing="1"/>
        <w:ind w:left="1440"/>
      </w:pPr>
      <w:r>
        <w:t>Remove flux immediately.</w:t>
      </w:r>
    </w:p>
    <w:p w14:paraId="40653A9F" w14:textId="77777777" w:rsidR="00B320F2" w:rsidRDefault="00B320F2" w:rsidP="006B5E7E">
      <w:pPr>
        <w:pStyle w:val="PR2"/>
        <w:spacing w:before="100" w:beforeAutospacing="1"/>
        <w:ind w:left="1440"/>
      </w:pPr>
      <w:r>
        <w:t>At exposed connections, finish exposed welds to comply with NOMMA's "Voluntary Joint Finish Standards" for Finish #1 welds; ornamental quality with no evidence of a welded joint.</w:t>
      </w:r>
    </w:p>
    <w:p w14:paraId="0686AB4D" w14:textId="77777777" w:rsidR="00B320F2" w:rsidRDefault="00B320F2" w:rsidP="0077646A">
      <w:pPr>
        <w:pStyle w:val="PR1"/>
        <w:ind w:left="864"/>
      </w:pPr>
      <w:r>
        <w:t>Mechanical Connections: Connect members with mechanical fasteners and fittings.</w:t>
      </w:r>
    </w:p>
    <w:p w14:paraId="77664BA9" w14:textId="77777777" w:rsidR="00B320F2" w:rsidRDefault="00B320F2" w:rsidP="0077646A">
      <w:pPr>
        <w:pStyle w:val="PR2"/>
        <w:spacing w:before="240"/>
        <w:ind w:left="1440"/>
      </w:pPr>
      <w:r>
        <w:t xml:space="preserve">Fabricate members and fittings to produce </w:t>
      </w:r>
      <w:r w:rsidR="00F2745D">
        <w:t>smooth rigid</w:t>
      </w:r>
      <w:r w:rsidR="00081271">
        <w:t xml:space="preserve"> </w:t>
      </w:r>
      <w:r>
        <w:t>joints.</w:t>
      </w:r>
    </w:p>
    <w:p w14:paraId="2A71966B" w14:textId="77777777" w:rsidR="00B320F2" w:rsidRDefault="00B320F2" w:rsidP="0077646A">
      <w:pPr>
        <w:pStyle w:val="PR1"/>
        <w:ind w:left="864"/>
      </w:pPr>
      <w:r>
        <w:lastRenderedPageBreak/>
        <w:t>Form changes in direction as follows:</w:t>
      </w:r>
    </w:p>
    <w:p w14:paraId="62A462CE" w14:textId="77777777" w:rsidR="00B320F2" w:rsidRDefault="00B320F2" w:rsidP="003268DA">
      <w:pPr>
        <w:pStyle w:val="CMT"/>
        <w:spacing w:before="100" w:beforeAutospacing="1"/>
      </w:pPr>
      <w:r>
        <w:t>Retain one</w:t>
      </w:r>
      <w:r w:rsidR="00396877">
        <w:t xml:space="preserve"> </w:t>
      </w:r>
      <w:r w:rsidR="00F2745D">
        <w:t>subparagraph</w:t>
      </w:r>
      <w:r>
        <w:t xml:space="preserve"> below. </w:t>
      </w:r>
    </w:p>
    <w:p w14:paraId="576F742B" w14:textId="77777777" w:rsidR="00B320F2" w:rsidRDefault="00B320F2" w:rsidP="0077646A">
      <w:pPr>
        <w:pStyle w:val="PR2"/>
        <w:spacing w:before="100" w:beforeAutospacing="1"/>
        <w:ind w:left="1440"/>
      </w:pPr>
      <w:r>
        <w:t>As detailed.</w:t>
      </w:r>
    </w:p>
    <w:p w14:paraId="69C86EB5" w14:textId="77777777" w:rsidR="00B320F2" w:rsidRDefault="00B320F2" w:rsidP="0077646A">
      <w:pPr>
        <w:pStyle w:val="PR2"/>
        <w:spacing w:before="100" w:beforeAutospacing="1"/>
        <w:ind w:left="1440"/>
      </w:pPr>
      <w:r>
        <w:t xml:space="preserve">By bending to smallest radius that will not result in distortion of </w:t>
      </w:r>
      <w:r w:rsidR="00396877">
        <w:t>panels</w:t>
      </w:r>
      <w:r>
        <w:t>.</w:t>
      </w:r>
    </w:p>
    <w:p w14:paraId="494C14D5" w14:textId="77777777" w:rsidR="00B320F2" w:rsidRDefault="00B320F2" w:rsidP="003268DA">
      <w:pPr>
        <w:pStyle w:val="CMT"/>
        <w:spacing w:before="100" w:beforeAutospacing="1"/>
      </w:pPr>
      <w:r>
        <w:t>Retain first paragraph below if bending is allowed or required.</w:t>
      </w:r>
    </w:p>
    <w:p w14:paraId="06C80B9F" w14:textId="77777777" w:rsidR="00B320F2" w:rsidRDefault="00B320F2" w:rsidP="006D2105">
      <w:pPr>
        <w:pStyle w:val="PR1"/>
        <w:ind w:left="864"/>
      </w:pPr>
      <w:r>
        <w:t>Bend members</w:t>
      </w:r>
      <w:r w:rsidR="008705D6">
        <w:t xml:space="preserve"> </w:t>
      </w:r>
      <w:r>
        <w:t>to produce uniform curvature for each configuration required. Maintain cross section of member throughout entire bend without buckling, twisting, cracking, or otherwise deforming exposed surfaces of components.</w:t>
      </w:r>
    </w:p>
    <w:p w14:paraId="437276E1" w14:textId="77777777" w:rsidR="00B320F2" w:rsidRDefault="00B320F2" w:rsidP="006D2105">
      <w:pPr>
        <w:pStyle w:val="PR1"/>
        <w:ind w:left="864"/>
      </w:pPr>
      <w:r>
        <w:t xml:space="preserve">Brackets, Flanges, Fittings, </w:t>
      </w:r>
      <w:r w:rsidR="00396877">
        <w:t xml:space="preserve">Support arms </w:t>
      </w:r>
      <w:r>
        <w:t>and Anchors: Provide</w:t>
      </w:r>
      <w:r w:rsidR="00396877">
        <w:t xml:space="preserve"> </w:t>
      </w:r>
      <w:r>
        <w:t>brackets, flanges,</w:t>
      </w:r>
      <w:r w:rsidR="00396877">
        <w:t xml:space="preserve"> </w:t>
      </w:r>
      <w:r>
        <w:t xml:space="preserve">miscellaneous fittings, and anchors to interconnect </w:t>
      </w:r>
      <w:r w:rsidR="00396877">
        <w:t>metal panel</w:t>
      </w:r>
      <w:r>
        <w:t xml:space="preserve"> members to other Work unless otherwise indicated.</w:t>
      </w:r>
    </w:p>
    <w:p w14:paraId="19475E59" w14:textId="77777777" w:rsidR="00B320F2" w:rsidRDefault="00B320F2" w:rsidP="003268DA">
      <w:pPr>
        <w:pStyle w:val="CMT"/>
        <w:spacing w:before="100" w:beforeAutospacing="1"/>
      </w:pPr>
      <w:r>
        <w:t xml:space="preserve">Retain subparagraph below if any </w:t>
      </w:r>
      <w:r w:rsidR="008705D6">
        <w:t>panels</w:t>
      </w:r>
      <w:r>
        <w:t xml:space="preserve"> are supported from plaster or gypsum board walls.</w:t>
      </w:r>
    </w:p>
    <w:p w14:paraId="61FB302E" w14:textId="77777777" w:rsidR="00B320F2" w:rsidRDefault="00B320F2" w:rsidP="006D2105">
      <w:pPr>
        <w:pStyle w:val="PR2"/>
        <w:spacing w:before="240"/>
        <w:ind w:left="1440"/>
      </w:pPr>
      <w:r>
        <w:t>At brackets and fittings fastened to plaster or gypsum board partitions, provide crush-resistant fillers or other means to transfer loads through wall finishes to structural supports and to prevent bracket or fitting rotation and crushing of substrate.</w:t>
      </w:r>
    </w:p>
    <w:p w14:paraId="7C744939" w14:textId="77777777" w:rsidR="00EE68EC" w:rsidRDefault="00EE68EC" w:rsidP="000F0F5C">
      <w:pPr>
        <w:pStyle w:val="ART"/>
      </w:pPr>
      <w:r>
        <w:t>METAL FINISH REQUIREMENTS, GENERAL</w:t>
      </w:r>
    </w:p>
    <w:p w14:paraId="1429FADC" w14:textId="77777777" w:rsidR="00B320F2" w:rsidRDefault="00B320F2" w:rsidP="006D2105">
      <w:pPr>
        <w:pStyle w:val="PR1"/>
        <w:ind w:left="864"/>
      </w:pPr>
      <w:r>
        <w:t>Comply with NAAMM's "Metal Finishes Manual for Architectural and Metal Products" recommendations for applying and designating finishes.</w:t>
      </w:r>
    </w:p>
    <w:p w14:paraId="298973CF" w14:textId="77777777" w:rsidR="00B320F2" w:rsidRDefault="00B320F2" w:rsidP="006D2105">
      <w:pPr>
        <w:pStyle w:val="PR1"/>
        <w:ind w:left="864"/>
      </w:pPr>
      <w:r>
        <w:t>Protect mechanical finishes on exposed surfaces from damage by applying a strippable, temporary protective covering before shipment.</w:t>
      </w:r>
    </w:p>
    <w:p w14:paraId="192C9448" w14:textId="77777777" w:rsidR="00B320F2" w:rsidRDefault="00B320F2" w:rsidP="003268DA">
      <w:pPr>
        <w:pStyle w:val="CMT"/>
        <w:spacing w:before="100" w:beforeAutospacing="1"/>
      </w:pPr>
      <w:r>
        <w:t>Retain "Appearance of Finished Work" Paragraph below for variable finishes, such as anodized or patina finishes.</w:t>
      </w:r>
    </w:p>
    <w:p w14:paraId="5E415DF4" w14:textId="77777777" w:rsidR="00B320F2" w:rsidRDefault="00B320F2" w:rsidP="006D2105">
      <w:pPr>
        <w:pStyle w:val="PR1"/>
        <w:ind w:left="864"/>
      </w:pPr>
      <w:r>
        <w:t>Appearance of Finished Work: Noticeable variations in same piece are unacceptable.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14:paraId="0CBE44A4" w14:textId="77777777" w:rsidR="00B320F2" w:rsidRDefault="00B320F2" w:rsidP="003268DA">
      <w:pPr>
        <w:pStyle w:val="CMT"/>
        <w:spacing w:before="100" w:beforeAutospacing="1"/>
      </w:pPr>
      <w:r>
        <w:t>Retain paragraph below if exposed fasteners are allowed, especially with color anodic finish.</w:t>
      </w:r>
    </w:p>
    <w:p w14:paraId="7A5C09BD" w14:textId="77777777" w:rsidR="00B320F2" w:rsidRDefault="00B320F2" w:rsidP="005A72CB">
      <w:pPr>
        <w:pStyle w:val="ART"/>
      </w:pPr>
      <w:r>
        <w:t>ALUMINUM FINISHES</w:t>
      </w:r>
    </w:p>
    <w:p w14:paraId="37EE8069" w14:textId="77777777" w:rsidR="00EE68EC" w:rsidRDefault="00EE68EC" w:rsidP="00A1282B">
      <w:pPr>
        <w:pStyle w:val="PR1"/>
        <w:ind w:left="864"/>
      </w:pPr>
      <w:r>
        <w:t>Finish designations prefixed by AA comply with the system established by the Aluminum Association for designating aluminum finishes.</w:t>
      </w:r>
    </w:p>
    <w:p w14:paraId="53C11396" w14:textId="77777777" w:rsidR="00B320F2" w:rsidRDefault="00B320F2" w:rsidP="005A72CB">
      <w:pPr>
        <w:pStyle w:val="CMT"/>
      </w:pPr>
      <w:r>
        <w:t>Retain or revise finishes in this article to suit Project. If retaining more than one finish in paragraphs below, indicate location of each on Drawings or by inserts.</w:t>
      </w:r>
    </w:p>
    <w:p w14:paraId="3A34B9A0" w14:textId="5310FCDA" w:rsidR="00B320F2" w:rsidRDefault="00B320F2" w:rsidP="005A72CB">
      <w:pPr>
        <w:pStyle w:val="CMT"/>
      </w:pPr>
      <w:bookmarkStart w:id="7" w:name="_Hlk146887345"/>
      <w:r>
        <w:t xml:space="preserve">Retain </w:t>
      </w:r>
      <w:r w:rsidR="00407BB9">
        <w:t xml:space="preserve">for </w:t>
      </w:r>
      <w:r w:rsidR="00971118">
        <w:t xml:space="preserve">interior and </w:t>
      </w:r>
      <w:r w:rsidR="00407BB9">
        <w:t>exterior applications</w:t>
      </w:r>
      <w:r>
        <w:t>.</w:t>
      </w:r>
      <w:r w:rsidR="00407BB9">
        <w:t xml:space="preserve"> “Powder-Coat Finish” Paragraph below reference AAMA 2604</w:t>
      </w:r>
      <w:r w:rsidR="00044F8A">
        <w:t>.</w:t>
      </w:r>
    </w:p>
    <w:bookmarkEnd w:id="7"/>
    <w:p w14:paraId="13C2024C" w14:textId="77777777" w:rsidR="00B320F2" w:rsidRDefault="00AE4C70" w:rsidP="00A1282B">
      <w:pPr>
        <w:pStyle w:val="PR1"/>
        <w:ind w:left="864"/>
      </w:pPr>
      <w:r>
        <w:lastRenderedPageBreak/>
        <w:t>Powder-Coat Finish: AAMA 2604 hard surface, super durable powder coating finish that provides high impact, chemical and U/V resistance. Meets or exceeds 50% PVDF finishes</w:t>
      </w:r>
      <w:r w:rsidR="00B320F2">
        <w:t>.</w:t>
      </w:r>
    </w:p>
    <w:p w14:paraId="14DEE8EA" w14:textId="77777777" w:rsidR="00407BB9" w:rsidRDefault="00B320F2" w:rsidP="00407BB9">
      <w:pPr>
        <w:pStyle w:val="PR2"/>
        <w:spacing w:before="240"/>
        <w:ind w:left="1440"/>
      </w:pPr>
      <w:r>
        <w:t>Color</w:t>
      </w:r>
      <w:r w:rsidR="00407BB9">
        <w:t xml:space="preserve"> and Gloss</w:t>
      </w:r>
      <w:r>
        <w:t xml:space="preserve">: </w:t>
      </w:r>
      <w:bookmarkStart w:id="8" w:name="_Hlk146895808"/>
      <w:r>
        <w:t>[</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bookmarkEnd w:id="8"/>
    <w:p w14:paraId="469A218A" w14:textId="77777777" w:rsidR="00407BB9" w:rsidRDefault="00B320F2" w:rsidP="00407BB9">
      <w:pPr>
        <w:pStyle w:val="CMT"/>
      </w:pPr>
      <w:r>
        <w:t xml:space="preserve"> </w:t>
      </w:r>
      <w:r w:rsidR="00540703">
        <w:t>Retain for exterior seacoast and severe environments applications. “High</w:t>
      </w:r>
      <w:r w:rsidR="00407BB9">
        <w:t xml:space="preserve"> </w:t>
      </w:r>
      <w:r w:rsidR="00540703">
        <w:t>P</w:t>
      </w:r>
      <w:r w:rsidR="00407BB9">
        <w:t>erformance</w:t>
      </w:r>
      <w:r w:rsidR="00540703">
        <w:t xml:space="preserve"> Finish” </w:t>
      </w:r>
      <w:r w:rsidR="00044F8A">
        <w:t>Paragraph below reference</w:t>
      </w:r>
      <w:r w:rsidR="00540703">
        <w:t xml:space="preserve"> AAMA 2605</w:t>
      </w:r>
      <w:r w:rsidR="00044F8A">
        <w:t>.</w:t>
      </w:r>
    </w:p>
    <w:p w14:paraId="22057E61" w14:textId="77777777" w:rsidR="00B320F2" w:rsidRDefault="00407BB9" w:rsidP="00BA0642">
      <w:pPr>
        <w:pStyle w:val="PR1"/>
        <w:ind w:left="864"/>
      </w:pPr>
      <w:r>
        <w:t>High Performance</w:t>
      </w:r>
      <w:r w:rsidR="00540703">
        <w:t xml:space="preserve"> </w:t>
      </w:r>
      <w:r>
        <w:t xml:space="preserve">Finish: </w:t>
      </w:r>
      <w:r w:rsidR="00B320F2">
        <w:t xml:space="preserve">Fluoropolymer </w:t>
      </w:r>
      <w:r w:rsidR="00540703">
        <w:t>finishes</w:t>
      </w:r>
      <w:r w:rsidR="00B320F2">
        <w:t xml:space="preserve"> complying with AAMA 2605 and containing not less than 70 percent polyvinylidene fluoride PVDF resin by weight in both color coat and clear topcoat. Prepare, pretreat, and apply coating to exposed metal surfaces to comply with coating and resin manufacturers' written </w:t>
      </w:r>
      <w:r w:rsidR="00F2745D">
        <w:t>instructions [</w:t>
      </w:r>
      <w:r w:rsidR="00B320F2">
        <w:rPr>
          <w:b/>
        </w:rPr>
        <w:t> for seacoast and severe environments</w:t>
      </w:r>
      <w:r w:rsidR="00B320F2">
        <w:t>].</w:t>
      </w:r>
    </w:p>
    <w:p w14:paraId="47CE2182" w14:textId="77777777" w:rsidR="00044F8A" w:rsidRDefault="00B320F2" w:rsidP="00044F8A">
      <w:pPr>
        <w:pStyle w:val="PR2"/>
        <w:spacing w:before="240"/>
        <w:ind w:left="1440"/>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14:paraId="49E86300" w14:textId="77777777" w:rsidR="00044F8A" w:rsidRDefault="00044F8A" w:rsidP="00044F8A">
      <w:pPr>
        <w:pStyle w:val="CMT"/>
      </w:pPr>
      <w:r>
        <w:t>Retain one of two options in "Clear Anodic Finish" Paragraph below. Class II finish is standard with many manufacturers; Class I finish is heavy anodized. Verify availability with manufacturers.</w:t>
      </w:r>
    </w:p>
    <w:p w14:paraId="732ACA9E" w14:textId="77777777" w:rsidR="00044F8A" w:rsidRDefault="00044F8A" w:rsidP="00404C78">
      <w:pPr>
        <w:pStyle w:val="PR1"/>
        <w:ind w:left="864"/>
      </w:pPr>
      <w:r>
        <w:t>Clear Anodic Finish: AAMA 611, [</w:t>
      </w:r>
      <w:r w:rsidRPr="00044F8A">
        <w:t>AA-M12C22A41, Class I, 0.018 mm</w:t>
      </w:r>
      <w:r>
        <w:t>] [</w:t>
      </w:r>
      <w:r w:rsidRPr="00044F8A">
        <w:t>AA-M12C22A31, Class II, 0.010 mm</w:t>
      </w:r>
      <w:r>
        <w:t>] or thicker.</w:t>
      </w:r>
    </w:p>
    <w:p w14:paraId="4BAC0483" w14:textId="77777777" w:rsidR="00044F8A" w:rsidRDefault="00044F8A" w:rsidP="00044F8A">
      <w:pPr>
        <w:pStyle w:val="PR1"/>
        <w:ind w:left="864"/>
      </w:pPr>
      <w:r>
        <w:t>Color Anodic Finish: AAMA 611, [</w:t>
      </w:r>
      <w:r>
        <w:rPr>
          <w:b/>
        </w:rPr>
        <w:t>AA-M12C22A42/A44, Class I, 0.018 mm</w:t>
      </w:r>
      <w:r>
        <w:t>] [</w:t>
      </w:r>
      <w:r>
        <w:rPr>
          <w:b/>
        </w:rPr>
        <w:t>AA-M12C22A32/A34, Class II, 0.010 mm</w:t>
      </w:r>
      <w:r>
        <w:t>] or thicker.</w:t>
      </w:r>
    </w:p>
    <w:p w14:paraId="2135EBD6" w14:textId="77777777" w:rsidR="00044F8A" w:rsidRDefault="00044F8A" w:rsidP="00044F8A">
      <w:pPr>
        <w:pStyle w:val="CMT"/>
      </w:pPr>
      <w:r>
        <w:t>Options in "Color" Subparagraph below are examples only and may vary in color range and availability among manufacturers.</w:t>
      </w:r>
    </w:p>
    <w:p w14:paraId="2CA526D8" w14:textId="77777777" w:rsidR="00044F8A" w:rsidRPr="00790FBC" w:rsidRDefault="004F3F43" w:rsidP="00044F8A">
      <w:pPr>
        <w:pStyle w:val="PR2"/>
        <w:spacing w:before="240"/>
        <w:ind w:left="1440"/>
      </w:pPr>
      <w:r w:rsidRPr="00790FBC">
        <w:t>Color: [</w:t>
      </w:r>
      <w:r w:rsidR="00044F8A" w:rsidRPr="00790FBC">
        <w:rPr>
          <w:b/>
        </w:rPr>
        <w:t>Light bronze</w:t>
      </w:r>
      <w:r w:rsidR="00044F8A" w:rsidRPr="00790FBC">
        <w:t>] [</w:t>
      </w:r>
      <w:r w:rsidR="00044F8A" w:rsidRPr="00790FBC">
        <w:rPr>
          <w:b/>
        </w:rPr>
        <w:t>Medium bronze</w:t>
      </w:r>
      <w:r w:rsidR="00044F8A" w:rsidRPr="00790FBC">
        <w:t>] [</w:t>
      </w:r>
      <w:r w:rsidR="00044F8A" w:rsidRPr="00790FBC">
        <w:rPr>
          <w:b/>
        </w:rPr>
        <w:t>Dark bronze</w:t>
      </w:r>
      <w:r w:rsidR="00044F8A" w:rsidRPr="00790FBC">
        <w:t>] [</w:t>
      </w:r>
      <w:r w:rsidR="00044F8A" w:rsidRPr="00790FBC">
        <w:rPr>
          <w:b/>
        </w:rPr>
        <w:t>Black</w:t>
      </w:r>
      <w:r w:rsidR="00044F8A" w:rsidRPr="00790FBC">
        <w:t>].</w:t>
      </w:r>
    </w:p>
    <w:p w14:paraId="56CFE57D" w14:textId="77777777" w:rsidR="00044F8A" w:rsidRDefault="00044F8A" w:rsidP="00044F8A">
      <w:pPr>
        <w:pStyle w:val="PR2"/>
        <w:numPr>
          <w:ilvl w:val="0"/>
          <w:numId w:val="0"/>
        </w:numPr>
        <w:spacing w:before="240"/>
      </w:pPr>
    </w:p>
    <w:p w14:paraId="00A3CF05" w14:textId="77777777" w:rsidR="00397A20" w:rsidRDefault="00397A20" w:rsidP="00397A20">
      <w:pPr>
        <w:pStyle w:val="ART"/>
      </w:pPr>
      <w:r>
        <w:t>STAINLESS STEEL FINISHES</w:t>
      </w:r>
    </w:p>
    <w:p w14:paraId="2749A7CB" w14:textId="77777777" w:rsidR="00397A20" w:rsidRDefault="00397A20" w:rsidP="00397A20">
      <w:pPr>
        <w:pStyle w:val="PR1"/>
        <w:ind w:left="864"/>
      </w:pPr>
      <w:r>
        <w:t>Surface Preparation: Remove tool</w:t>
      </w:r>
      <w:r w:rsidR="00440AB1">
        <w:t xml:space="preserve"> </w:t>
      </w:r>
      <w:r>
        <w:t>die marks and stretch lines, or blend into finish.</w:t>
      </w:r>
    </w:p>
    <w:p w14:paraId="4FB6DA55" w14:textId="77777777" w:rsidR="00397A20" w:rsidRPr="0066215A" w:rsidRDefault="00397A20" w:rsidP="00397A20">
      <w:pPr>
        <w:pStyle w:val="PR1"/>
        <w:ind w:left="864"/>
      </w:pPr>
      <w:r w:rsidRPr="0066215A">
        <w:t>Stainless Steel Finishes:</w:t>
      </w:r>
    </w:p>
    <w:p w14:paraId="34E2CE14" w14:textId="77777777" w:rsidR="00397A20" w:rsidRDefault="00440AB1" w:rsidP="00397A20">
      <w:pPr>
        <w:pStyle w:val="PR2"/>
        <w:spacing w:before="240"/>
        <w:ind w:left="1440"/>
      </w:pPr>
      <w:r>
        <w:t>Directional Brushed</w:t>
      </w:r>
      <w:r w:rsidR="00397A20" w:rsidRPr="0066215A">
        <w:t xml:space="preserve"> Satin Finish</w:t>
      </w:r>
    </w:p>
    <w:p w14:paraId="7C08934E" w14:textId="77777777" w:rsidR="00397A20" w:rsidRDefault="00397A20" w:rsidP="00397A20">
      <w:pPr>
        <w:pStyle w:val="ART"/>
      </w:pPr>
      <w:r>
        <w:t>STEEL FINISHES</w:t>
      </w:r>
    </w:p>
    <w:p w14:paraId="70080075" w14:textId="77777777" w:rsidR="00397A20" w:rsidRDefault="00397A20" w:rsidP="00397A20">
      <w:pPr>
        <w:pStyle w:val="PR1"/>
        <w:ind w:left="864"/>
      </w:pPr>
      <w:r>
        <w:t>Surface Preparation: Remove tool</w:t>
      </w:r>
      <w:r w:rsidR="00440AB1">
        <w:t xml:space="preserve"> </w:t>
      </w:r>
      <w:r>
        <w:t>die marks and stretch lines, or blend into finish.</w:t>
      </w:r>
    </w:p>
    <w:p w14:paraId="7E0682B5" w14:textId="77777777" w:rsidR="00397A20" w:rsidRPr="0066215A" w:rsidRDefault="00397A20" w:rsidP="00397A20">
      <w:pPr>
        <w:pStyle w:val="PR1"/>
        <w:ind w:left="864"/>
      </w:pPr>
      <w:r w:rsidRPr="0066215A">
        <w:t>Steel Finishes:</w:t>
      </w:r>
    </w:p>
    <w:p w14:paraId="5AD163D8" w14:textId="77777777" w:rsidR="00397A20" w:rsidRDefault="00440AB1" w:rsidP="00397A20">
      <w:pPr>
        <w:pStyle w:val="PR2"/>
        <w:spacing w:before="240"/>
        <w:ind w:left="1440"/>
      </w:pPr>
      <w:r>
        <w:t>Zinc rich primer and Powder Coat AAMA-2604</w:t>
      </w:r>
    </w:p>
    <w:p w14:paraId="2DF04CAE" w14:textId="77777777" w:rsidR="006473E3" w:rsidRPr="00D60F16" w:rsidRDefault="006473E3" w:rsidP="00114E0F">
      <w:pPr>
        <w:pStyle w:val="PR3"/>
        <w:ind w:left="1742"/>
        <w:rPr>
          <w:b/>
          <w:bCs/>
        </w:rPr>
      </w:pPr>
      <w:r>
        <w:lastRenderedPageBreak/>
        <w:t xml:space="preserve">Color and Gloss: </w:t>
      </w:r>
      <w:r w:rsidRPr="00D60F16">
        <w:rPr>
          <w:b/>
          <w:bCs/>
        </w:rPr>
        <w:t>[As indicated by manufacturer's designations] [Match Architect's sample] [As selected by Architect from manufacturer's full range] &lt;Insert color and gloss&gt;.</w:t>
      </w:r>
    </w:p>
    <w:p w14:paraId="76BA88AC" w14:textId="77777777" w:rsidR="00440AB1" w:rsidRDefault="00440AB1" w:rsidP="00440AB1">
      <w:pPr>
        <w:pStyle w:val="PR2"/>
        <w:spacing w:before="100" w:beforeAutospacing="1"/>
        <w:ind w:left="1440"/>
      </w:pPr>
      <w:r>
        <w:t>Primer Coat</w:t>
      </w:r>
    </w:p>
    <w:p w14:paraId="6D1A2A0A" w14:textId="77777777" w:rsidR="00440AB1" w:rsidRDefault="00440AB1" w:rsidP="00440AB1">
      <w:pPr>
        <w:pStyle w:val="PR2"/>
        <w:spacing w:before="100" w:beforeAutospacing="1"/>
        <w:ind w:left="1440"/>
      </w:pPr>
      <w:r>
        <w:t>Mill</w:t>
      </w:r>
    </w:p>
    <w:p w14:paraId="1FCBAFB4" w14:textId="77777777" w:rsidR="00B320F2" w:rsidRDefault="00B320F2" w:rsidP="005A72CB">
      <w:pPr>
        <w:pStyle w:val="PRT"/>
      </w:pPr>
      <w:r>
        <w:t>EXECUTION</w:t>
      </w:r>
    </w:p>
    <w:p w14:paraId="64205FC9" w14:textId="77777777" w:rsidR="00B320F2" w:rsidRDefault="00B320F2" w:rsidP="005A72CB">
      <w:pPr>
        <w:pStyle w:val="ART"/>
      </w:pPr>
      <w:r>
        <w:t>EXAMINATION</w:t>
      </w:r>
    </w:p>
    <w:p w14:paraId="4907823A" w14:textId="77777777" w:rsidR="00B320F2" w:rsidRDefault="00B320F2" w:rsidP="003268DA">
      <w:pPr>
        <w:pStyle w:val="CMT"/>
        <w:spacing w:before="100" w:beforeAutospacing="1"/>
      </w:pPr>
      <w:r>
        <w:t xml:space="preserve">Delete </w:t>
      </w:r>
      <w:r w:rsidR="00F2745D">
        <w:t>the first</w:t>
      </w:r>
      <w:r w:rsidR="00FA67DD">
        <w:t xml:space="preserve"> paragraph below</w:t>
      </w:r>
      <w:r>
        <w:t xml:space="preserve"> if </w:t>
      </w:r>
      <w:r w:rsidR="00424046">
        <w:t>no panels</w:t>
      </w:r>
      <w:r>
        <w:t xml:space="preserve"> are attached to plaster or gypsum board assemblies.</w:t>
      </w:r>
    </w:p>
    <w:p w14:paraId="401BCD9A" w14:textId="77777777" w:rsidR="00B320F2" w:rsidRDefault="00B320F2" w:rsidP="00722E09">
      <w:pPr>
        <w:pStyle w:val="PR1"/>
        <w:ind w:left="864"/>
      </w:pPr>
      <w:r>
        <w:t>Examine plaster and gypsum board assemblies, where reinforced to receive anchors, to verify that locations of concealed reinforcements have been clearly marked for Installer. Locate reinforcements and mark locations if not already done.</w:t>
      </w:r>
    </w:p>
    <w:p w14:paraId="05AB6152" w14:textId="77777777" w:rsidR="00C03509" w:rsidRDefault="00C03509" w:rsidP="00722E09">
      <w:pPr>
        <w:pStyle w:val="PR1"/>
        <w:ind w:left="864"/>
      </w:pPr>
      <w:r>
        <w:t xml:space="preserve">Installation Tolerances: Structural steel and concrete </w:t>
      </w:r>
      <w:r w:rsidR="00FE0226">
        <w:t xml:space="preserve">walls and </w:t>
      </w:r>
      <w:r>
        <w:t xml:space="preserve">slabs to be within </w:t>
      </w:r>
      <w:r>
        <w:rPr>
          <w:rStyle w:val="IP"/>
          <w:color w:val="000000"/>
        </w:rPr>
        <w:t>1/8 inch in 10</w:t>
      </w:r>
      <w:r w:rsidRPr="0011657E">
        <w:rPr>
          <w:rStyle w:val="IP"/>
        </w:rPr>
        <w:t xml:space="preserve"> </w:t>
      </w:r>
      <w:r>
        <w:rPr>
          <w:rStyle w:val="IP"/>
          <w:color w:val="000000"/>
        </w:rPr>
        <w:t>ft</w:t>
      </w:r>
      <w:r w:rsidR="00AE3C1C">
        <w:rPr>
          <w:rStyle w:val="IP"/>
          <w:color w:val="000000"/>
        </w:rPr>
        <w:t>.</w:t>
      </w:r>
      <w:r w:rsidRPr="00873B78">
        <w:rPr>
          <w:rStyle w:val="SI"/>
        </w:rPr>
        <w:t xml:space="preserve"> </w:t>
      </w:r>
      <w:r w:rsidRPr="0011657E">
        <w:rPr>
          <w:rStyle w:val="SI"/>
        </w:rPr>
        <w:t>(</w:t>
      </w:r>
      <w:r w:rsidR="0011657E" w:rsidRPr="0011657E">
        <w:rPr>
          <w:rStyle w:val="SI"/>
        </w:rPr>
        <w:t>3</w:t>
      </w:r>
      <w:r w:rsidR="0011657E">
        <w:rPr>
          <w:rStyle w:val="SI"/>
        </w:rPr>
        <w:t> </w:t>
      </w:r>
      <w:r w:rsidR="0011657E" w:rsidRPr="0011657E">
        <w:rPr>
          <w:rStyle w:val="SI"/>
        </w:rPr>
        <w:t xml:space="preserve">mm </w:t>
      </w:r>
      <w:r w:rsidR="0011657E">
        <w:rPr>
          <w:rStyle w:val="SI"/>
        </w:rPr>
        <w:t xml:space="preserve">in </w:t>
      </w:r>
      <w:r w:rsidRPr="0011657E">
        <w:rPr>
          <w:rStyle w:val="SI"/>
        </w:rPr>
        <w:t>3 m)</w:t>
      </w:r>
      <w:r>
        <w:rPr>
          <w:rStyle w:val="SI"/>
        </w:rPr>
        <w:t xml:space="preserve"> </w:t>
      </w:r>
      <w:r>
        <w:t xml:space="preserve">horizontally and </w:t>
      </w:r>
      <w:r>
        <w:rPr>
          <w:rStyle w:val="IP"/>
          <w:color w:val="000000"/>
        </w:rPr>
        <w:t>1/8 inch</w:t>
      </w:r>
      <w:r w:rsidRPr="00873B78">
        <w:rPr>
          <w:rStyle w:val="SI"/>
        </w:rPr>
        <w:t xml:space="preserve"> (3 mm)</w:t>
      </w:r>
      <w:r>
        <w:rPr>
          <w:rStyle w:val="SI"/>
        </w:rPr>
        <w:t xml:space="preserve"> </w:t>
      </w:r>
      <w:r>
        <w:t xml:space="preserve">vertically. Correct out-of-tolerance </w:t>
      </w:r>
      <w:r w:rsidR="00AE3C1C">
        <w:t xml:space="preserve">conditions </w:t>
      </w:r>
      <w:r>
        <w:t xml:space="preserve">to meet </w:t>
      </w:r>
      <w:r w:rsidR="00A37A65">
        <w:t>metal panels</w:t>
      </w:r>
      <w:r>
        <w:t xml:space="preserve"> manufacturer's requirements.</w:t>
      </w:r>
    </w:p>
    <w:p w14:paraId="1AC12822" w14:textId="77777777" w:rsidR="00B320F2" w:rsidRDefault="00B320F2" w:rsidP="005A72CB">
      <w:pPr>
        <w:pStyle w:val="ART"/>
        <w:spacing w:before="240"/>
      </w:pPr>
      <w:r>
        <w:t>INSTALLATION, GENERAL</w:t>
      </w:r>
    </w:p>
    <w:p w14:paraId="7F2D73AB" w14:textId="77777777" w:rsidR="00B320F2" w:rsidRDefault="00B320F2" w:rsidP="00722E09">
      <w:pPr>
        <w:pStyle w:val="PR1"/>
        <w:ind w:left="864"/>
      </w:pPr>
      <w:bookmarkStart w:id="9" w:name="_Hlk131744779"/>
      <w:r>
        <w:t xml:space="preserve">Perform cutting, drilling, and fitting required for installing </w:t>
      </w:r>
      <w:r w:rsidR="00424046">
        <w:t>panel</w:t>
      </w:r>
      <w:r>
        <w:t>s.</w:t>
      </w:r>
    </w:p>
    <w:p w14:paraId="0DBB66BA" w14:textId="77777777" w:rsidR="00B320F2" w:rsidRDefault="00B320F2" w:rsidP="00722E09">
      <w:pPr>
        <w:pStyle w:val="PR2"/>
        <w:spacing w:before="240"/>
        <w:ind w:left="1440"/>
      </w:pPr>
      <w:r>
        <w:t xml:space="preserve">Fit exposed connections together to form </w:t>
      </w:r>
      <w:r w:rsidR="00F2745D">
        <w:t>tight</w:t>
      </w:r>
      <w:r>
        <w:t xml:space="preserve"> joints</w:t>
      </w:r>
      <w:r w:rsidR="00FE0226">
        <w:t xml:space="preserve">, </w:t>
      </w:r>
      <w:r w:rsidR="00FE0226" w:rsidRPr="009158AE">
        <w:t>unless otherwise indicated</w:t>
      </w:r>
      <w:r w:rsidR="00FE0226">
        <w:t>.</w:t>
      </w:r>
    </w:p>
    <w:p w14:paraId="6960ADEE" w14:textId="77777777" w:rsidR="00B320F2" w:rsidRDefault="00B320F2" w:rsidP="00722E09">
      <w:pPr>
        <w:pStyle w:val="PR2"/>
        <w:spacing w:before="100" w:beforeAutospacing="1"/>
        <w:ind w:left="1440"/>
      </w:pPr>
      <w:r>
        <w:t xml:space="preserve">Install </w:t>
      </w:r>
      <w:r w:rsidR="00424046">
        <w:t>panel</w:t>
      </w:r>
      <w:r>
        <w:t xml:space="preserve">s level, plumb, square, true to </w:t>
      </w:r>
      <w:r w:rsidR="00F2745D">
        <w:t>line,</w:t>
      </w:r>
      <w:r>
        <w:t xml:space="preserve"> without distortion, warp, or rack.</w:t>
      </w:r>
    </w:p>
    <w:p w14:paraId="3CFD84CA" w14:textId="77777777" w:rsidR="00B320F2" w:rsidRDefault="00B320F2" w:rsidP="00722E09">
      <w:pPr>
        <w:pStyle w:val="PR2"/>
        <w:spacing w:before="100" w:beforeAutospacing="1"/>
        <w:ind w:left="1440"/>
      </w:pPr>
      <w:r>
        <w:t xml:space="preserve">Set </w:t>
      </w:r>
      <w:r w:rsidR="00424046">
        <w:t>panels</w:t>
      </w:r>
      <w:r>
        <w:t xml:space="preserve"> accurately in location, alignment, and elevation; measured from established lines and levels.</w:t>
      </w:r>
    </w:p>
    <w:p w14:paraId="64DC007D" w14:textId="77777777" w:rsidR="00B320F2" w:rsidRDefault="00B320F2" w:rsidP="002D08AD">
      <w:pPr>
        <w:pStyle w:val="PR2"/>
        <w:spacing w:before="100" w:beforeAutospacing="1"/>
        <w:ind w:left="1440"/>
      </w:pPr>
      <w:r>
        <w:t xml:space="preserve">Do not weld, cut, or abrade surfaces of </w:t>
      </w:r>
      <w:r w:rsidR="00424046">
        <w:t>panels</w:t>
      </w:r>
      <w:r>
        <w:t xml:space="preserve"> components that have been coated or finished after fabrication and that are intended for field connection by mechanical or other means without further cutting or fitting.</w:t>
      </w:r>
    </w:p>
    <w:bookmarkEnd w:id="9"/>
    <w:p w14:paraId="670BA3B5" w14:textId="77777777" w:rsidR="00B320F2" w:rsidRDefault="00B320F2" w:rsidP="002D08AD">
      <w:pPr>
        <w:pStyle w:val="PR1"/>
        <w:ind w:left="864"/>
      </w:pPr>
      <w:r>
        <w:t>Control of Corrosion: Prevent galvanic action and other forms of corrosion by insulating metals and other materials from direct contact with incompatible materials.</w:t>
      </w:r>
    </w:p>
    <w:p w14:paraId="449450F6" w14:textId="77777777" w:rsidR="00B320F2" w:rsidRDefault="00B320F2" w:rsidP="002D08AD">
      <w:pPr>
        <w:pStyle w:val="PR1"/>
        <w:ind w:left="864"/>
      </w:pPr>
      <w:r>
        <w:t xml:space="preserve">Adjust </w:t>
      </w:r>
      <w:r w:rsidR="008F04E7">
        <w:t>panel</w:t>
      </w:r>
      <w:r>
        <w:t>s before anchoring to ensure matching alignment at abutting joints.</w:t>
      </w:r>
    </w:p>
    <w:p w14:paraId="08F2D107" w14:textId="77777777" w:rsidR="00B320F2" w:rsidRDefault="00B320F2" w:rsidP="002D08AD">
      <w:pPr>
        <w:pStyle w:val="PR1"/>
        <w:ind w:left="864"/>
      </w:pPr>
      <w:bookmarkStart w:id="10" w:name="_Hlk131744990"/>
      <w:r>
        <w:t xml:space="preserve">Fastening to In-Place Construction: Use anchorage devices and fasteners where necessary for securing </w:t>
      </w:r>
      <w:r w:rsidR="008F04E7">
        <w:t>panel</w:t>
      </w:r>
      <w:r>
        <w:t>s and for properly transferring loads to in-place construction.</w:t>
      </w:r>
      <w:bookmarkEnd w:id="10"/>
    </w:p>
    <w:p w14:paraId="66499CFB" w14:textId="77777777" w:rsidR="00B320F2" w:rsidRPr="00FE0226" w:rsidRDefault="00FA67DD" w:rsidP="005A72CB">
      <w:pPr>
        <w:pStyle w:val="ART"/>
      </w:pPr>
      <w:r w:rsidRPr="00FE0226">
        <w:t xml:space="preserve">METAL </w:t>
      </w:r>
      <w:r w:rsidR="00064400" w:rsidRPr="00FE0226">
        <w:t>PANEL</w:t>
      </w:r>
      <w:r w:rsidR="00B320F2" w:rsidRPr="00FE0226">
        <w:t xml:space="preserve"> CONNECTIONS</w:t>
      </w:r>
    </w:p>
    <w:p w14:paraId="3118462A" w14:textId="77777777" w:rsidR="00B320F2" w:rsidRDefault="00B320F2" w:rsidP="005A72CB">
      <w:pPr>
        <w:pStyle w:val="CMT"/>
      </w:pPr>
      <w:r>
        <w:t>Retain "Nonwelded Connections" or "Welded Connections" Paragraph below unless both methods are required. If both mechanical and welded connections are required, indicate locations of each on Drawings.</w:t>
      </w:r>
    </w:p>
    <w:p w14:paraId="0B489234" w14:textId="77777777" w:rsidR="00B320F2" w:rsidRDefault="00B320F2" w:rsidP="002D08AD">
      <w:pPr>
        <w:pStyle w:val="PR1"/>
        <w:ind w:left="864"/>
      </w:pPr>
      <w:r>
        <w:t>Nonwelded Connections: Use mechanical</w:t>
      </w:r>
      <w:r w:rsidR="00064400">
        <w:t xml:space="preserve"> </w:t>
      </w:r>
      <w:r>
        <w:t xml:space="preserve">joints for permanently connecting </w:t>
      </w:r>
      <w:r w:rsidR="00064400">
        <w:t>panel</w:t>
      </w:r>
      <w:r>
        <w:t xml:space="preserve"> components. Use wood blocks and padding to prevent damage to </w:t>
      </w:r>
      <w:r w:rsidR="00064400">
        <w:t>panel</w:t>
      </w:r>
      <w:r>
        <w:t xml:space="preserve"> members and fittings. </w:t>
      </w:r>
    </w:p>
    <w:p w14:paraId="7A1D794D" w14:textId="77777777" w:rsidR="00B320F2" w:rsidRDefault="00B320F2" w:rsidP="002D08AD">
      <w:pPr>
        <w:pStyle w:val="PR1"/>
        <w:ind w:left="864"/>
      </w:pPr>
      <w:r>
        <w:lastRenderedPageBreak/>
        <w:t>Welded Connections: Use</w:t>
      </w:r>
      <w:r w:rsidR="00064400">
        <w:t xml:space="preserve"> </w:t>
      </w:r>
      <w:r>
        <w:t xml:space="preserve">welded joints for permanently connecting </w:t>
      </w:r>
      <w:r w:rsidR="00064400">
        <w:t>panel</w:t>
      </w:r>
      <w:r>
        <w:t xml:space="preserve"> components. Comply with requirements for welded connections in "Fabrication" Article, whether welding is performed in the shop or in the field.</w:t>
      </w:r>
    </w:p>
    <w:p w14:paraId="57C389D0" w14:textId="77777777" w:rsidR="00B320F2" w:rsidRDefault="00B320F2" w:rsidP="005A72CB">
      <w:pPr>
        <w:pStyle w:val="ART"/>
        <w:spacing w:before="240"/>
      </w:pPr>
      <w:r>
        <w:t>PROTECTION</w:t>
      </w:r>
    </w:p>
    <w:p w14:paraId="038AE0BC" w14:textId="77777777" w:rsidR="00D25D47" w:rsidRDefault="00D25D47" w:rsidP="005A72CB">
      <w:pPr>
        <w:pStyle w:val="CMT"/>
      </w:pPr>
      <w:r>
        <w:t xml:space="preserve">Maintain </w:t>
      </w:r>
      <w:r w:rsidR="00A37A65">
        <w:t xml:space="preserve">metal panel </w:t>
      </w:r>
      <w:r>
        <w:t xml:space="preserve">system with monthly washing with soap and water. </w:t>
      </w:r>
      <w:r w:rsidRPr="00F26714">
        <w:t>This is particularly critical in salt environments or conditions to prevent corrosion</w:t>
      </w:r>
      <w:r>
        <w:t>.</w:t>
      </w:r>
    </w:p>
    <w:p w14:paraId="01DC3C8E" w14:textId="77777777" w:rsidR="00B320F2" w:rsidRDefault="00B320F2" w:rsidP="0093720E">
      <w:pPr>
        <w:pStyle w:val="PR1"/>
        <w:ind w:left="864"/>
      </w:pPr>
      <w:r>
        <w:t xml:space="preserve">Protect finishes of </w:t>
      </w:r>
      <w:r w:rsidR="00A37A65">
        <w:t xml:space="preserve">metal </w:t>
      </w:r>
      <w:r w:rsidR="00A37A65" w:rsidRPr="00790FBC">
        <w:t>panel</w:t>
      </w:r>
      <w:r w:rsidR="00F46C0A" w:rsidRPr="00790FBC">
        <w:t xml:space="preserve"> system</w:t>
      </w:r>
      <w:r>
        <w:t xml:space="preserve"> from damage during construction period with temporary protective coverings approved by </w:t>
      </w:r>
      <w:r w:rsidR="00A37A65">
        <w:t>metal panels</w:t>
      </w:r>
      <w:r>
        <w:t xml:space="preserve"> manufacturer. Remove protective coverings at time of Substantial Completion.</w:t>
      </w:r>
    </w:p>
    <w:p w14:paraId="790BC629" w14:textId="77777777" w:rsidR="00B320F2" w:rsidRDefault="00B320F2" w:rsidP="0093720E">
      <w:pPr>
        <w:pStyle w:val="PR1"/>
        <w:ind w:left="864"/>
      </w:pPr>
      <w:r>
        <w:t>Restore finishes damaged during installation and construction period, so no evidence remains of correction work. Return items that cannot be refinished in the field to the shop; make required alterations and refinish entire unit</w:t>
      </w:r>
      <w:r w:rsidR="00A37A65">
        <w:t xml:space="preserve"> </w:t>
      </w:r>
      <w:r>
        <w:t>or provide new units.</w:t>
      </w:r>
    </w:p>
    <w:p w14:paraId="53BE040A" w14:textId="428AF33F" w:rsidR="00B320F2" w:rsidRDefault="00B320F2" w:rsidP="005A72CB">
      <w:pPr>
        <w:pStyle w:val="EOS"/>
        <w:spacing w:before="240"/>
      </w:pPr>
      <w:r>
        <w:t xml:space="preserve">END OF SECTION </w:t>
      </w:r>
      <w:r w:rsidR="003140D0">
        <w:t>074200</w:t>
      </w:r>
    </w:p>
    <w:sectPr w:rsidR="00B320F2">
      <w:headerReference w:type="default" r:id="rId13"/>
      <w:footerReference w:type="default" r:id="rId14"/>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46AB1" w14:textId="77777777" w:rsidR="00D10FB9" w:rsidRDefault="00D10FB9">
      <w:r>
        <w:separator/>
      </w:r>
    </w:p>
  </w:endnote>
  <w:endnote w:type="continuationSeparator" w:id="0">
    <w:p w14:paraId="68B6C613" w14:textId="77777777" w:rsidR="00D10FB9" w:rsidRDefault="00D1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3573AA" w14:paraId="34CD6947" w14:textId="77777777">
      <w:tc>
        <w:tcPr>
          <w:tcW w:w="7632" w:type="dxa"/>
        </w:tcPr>
        <w:p w14:paraId="6CFF3F3B" w14:textId="13503E14" w:rsidR="003573AA" w:rsidRDefault="00EE4BFE" w:rsidP="00EE4BFE">
          <w:pPr>
            <w:pStyle w:val="ART"/>
            <w:numPr>
              <w:ilvl w:val="0"/>
              <w:numId w:val="0"/>
            </w:numPr>
            <w:spacing w:before="0"/>
            <w:ind w:left="864" w:hanging="864"/>
          </w:pPr>
          <w:r>
            <w:t>CUSTOM PERFORATED METAL WALL PANELS</w:t>
          </w:r>
        </w:p>
      </w:tc>
      <w:tc>
        <w:tcPr>
          <w:tcW w:w="1872" w:type="dxa"/>
        </w:tcPr>
        <w:p w14:paraId="1729AC8D" w14:textId="4C0CA518" w:rsidR="003573AA" w:rsidRDefault="00EE4BFE">
          <w:pPr>
            <w:pStyle w:val="RJUST"/>
          </w:pPr>
          <w:r>
            <w:t>074200</w:t>
          </w:r>
          <w:r w:rsidR="003573AA">
            <w:t xml:space="preserve"> - </w:t>
          </w:r>
          <w:r w:rsidR="003573AA">
            <w:fldChar w:fldCharType="begin"/>
          </w:r>
          <w:r w:rsidR="003573AA">
            <w:instrText xml:space="preserve"> PAGE </w:instrText>
          </w:r>
          <w:r w:rsidR="003573AA">
            <w:fldChar w:fldCharType="separate"/>
          </w:r>
          <w:r w:rsidR="00EB78D2">
            <w:rPr>
              <w:noProof/>
            </w:rPr>
            <w:t>18</w:t>
          </w:r>
          <w:r w:rsidR="003573AA">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2B1C" w14:textId="77777777" w:rsidR="00D10FB9" w:rsidRDefault="00D10FB9">
      <w:r>
        <w:separator/>
      </w:r>
    </w:p>
  </w:footnote>
  <w:footnote w:type="continuationSeparator" w:id="0">
    <w:p w14:paraId="14428F55" w14:textId="77777777" w:rsidR="00D10FB9" w:rsidRDefault="00D1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F0BA" w14:textId="77777777" w:rsidR="003573AA" w:rsidRDefault="003573AA" w:rsidP="00B308E0">
    <w:pPr>
      <w:pStyle w:val="HDR"/>
      <w:rPr>
        <w:rStyle w:val="SPD"/>
      </w:rPr>
    </w:pPr>
    <w:r>
      <w:tab/>
    </w:r>
  </w:p>
  <w:p w14:paraId="4C1DE13E" w14:textId="77777777" w:rsidR="003573AA" w:rsidRDefault="003573AA" w:rsidP="004F42A8">
    <w:pPr>
      <w:pStyle w:val="H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C26025A"/>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56"/>
        </w:tabs>
        <w:ind w:left="756" w:hanging="576"/>
      </w:pPr>
    </w:lvl>
    <w:lvl w:ilvl="5">
      <w:start w:val="1"/>
      <w:numFmt w:val="decimal"/>
      <w:pStyle w:val="PR2"/>
      <w:lvlText w:val="%6."/>
      <w:lvlJc w:val="left"/>
      <w:pPr>
        <w:tabs>
          <w:tab w:val="left" w:pos="576"/>
        </w:tabs>
        <w:ind w:left="576" w:hanging="576"/>
      </w:pPr>
    </w:lvl>
    <w:lvl w:ilvl="6">
      <w:start w:val="1"/>
      <w:numFmt w:val="lowerLetter"/>
      <w:pStyle w:val="PR3"/>
      <w:lvlText w:val="%7."/>
      <w:lvlJc w:val="left"/>
      <w:pPr>
        <w:tabs>
          <w:tab w:val="left" w:pos="1746"/>
        </w:tabs>
        <w:ind w:left="1746" w:hanging="576"/>
      </w:pPr>
      <w:rPr>
        <w:b w:val="0"/>
        <w:bCs w:val="0"/>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6B2F459F"/>
    <w:multiLevelType w:val="multilevel"/>
    <w:tmpl w:val="097054C6"/>
    <w:lvl w:ilvl="0">
      <w:start w:val="1"/>
      <w:numFmt w:val="decimal"/>
      <w:lvlRestart w:val="0"/>
      <w:pStyle w:val="ManuSpec1"/>
      <w:suff w:val="space"/>
      <w:lvlText w:val="PART %1"/>
      <w:lvlJc w:val="left"/>
      <w:rPr>
        <w:rFonts w:cs="Times New Roman"/>
      </w:rPr>
    </w:lvl>
    <w:lvl w:ilvl="1">
      <w:start w:val="1"/>
      <w:numFmt w:val="decimal"/>
      <w:pStyle w:val="ManuSpec2"/>
      <w:lvlText w:val="%1.0%2"/>
      <w:lvlJc w:val="left"/>
      <w:pPr>
        <w:tabs>
          <w:tab w:val="num" w:pos="2790"/>
        </w:tabs>
        <w:ind w:left="2790" w:hanging="720"/>
      </w:pPr>
      <w:rPr>
        <w:rFonts w:cs="Times New Roman"/>
      </w:rPr>
    </w:lvl>
    <w:lvl w:ilvl="2">
      <w:start w:val="1"/>
      <w:numFmt w:val="upperLetter"/>
      <w:pStyle w:val="ManuSpec3"/>
      <w:lvlText w:val="%3."/>
      <w:lvlJc w:val="left"/>
      <w:pPr>
        <w:tabs>
          <w:tab w:val="num" w:pos="1350"/>
        </w:tabs>
        <w:ind w:left="1350" w:hanging="720"/>
      </w:pPr>
      <w:rPr>
        <w:rFonts w:cs="Times New Roman"/>
      </w:rPr>
    </w:lvl>
    <w:lvl w:ilvl="3">
      <w:start w:val="1"/>
      <w:numFmt w:val="decimal"/>
      <w:pStyle w:val="ManuSpec4"/>
      <w:lvlText w:val="%4."/>
      <w:lvlJc w:val="left"/>
      <w:pPr>
        <w:tabs>
          <w:tab w:val="num" w:pos="1620"/>
        </w:tabs>
        <w:ind w:left="1620" w:hanging="720"/>
      </w:pPr>
      <w:rPr>
        <w:rFonts w:cs="Times New Roman"/>
      </w:rPr>
    </w:lvl>
    <w:lvl w:ilvl="4">
      <w:start w:val="1"/>
      <w:numFmt w:val="lowerLetter"/>
      <w:pStyle w:val="ManuSpec5"/>
      <w:lvlText w:val="%5."/>
      <w:lvlJc w:val="left"/>
      <w:pPr>
        <w:tabs>
          <w:tab w:val="num" w:pos="2880"/>
        </w:tabs>
        <w:ind w:left="2880" w:hanging="720"/>
      </w:pPr>
      <w:rPr>
        <w:rFonts w:cs="Times New Roman"/>
      </w:rPr>
    </w:lvl>
    <w:lvl w:ilvl="5">
      <w:start w:val="1"/>
      <w:numFmt w:val="decimal"/>
      <w:pStyle w:val="ManuSpec6"/>
      <w:lvlText w:val="%6)"/>
      <w:lvlJc w:val="left"/>
      <w:pPr>
        <w:tabs>
          <w:tab w:val="num" w:pos="3600"/>
        </w:tabs>
        <w:ind w:left="3600" w:hanging="720"/>
      </w:pPr>
      <w:rPr>
        <w:rFonts w:cs="Times New Roman"/>
      </w:rPr>
    </w:lvl>
    <w:lvl w:ilvl="6">
      <w:start w:val="1"/>
      <w:numFmt w:val="lowerLetter"/>
      <w:pStyle w:val="ManuSpec7"/>
      <w:lvlText w:val="%7)"/>
      <w:lvlJc w:val="left"/>
      <w:pPr>
        <w:tabs>
          <w:tab w:val="num" w:pos="4320"/>
        </w:tabs>
        <w:ind w:left="4320" w:hanging="720"/>
      </w:pPr>
      <w:rPr>
        <w:rFonts w:cs="Times New Roman"/>
      </w:rPr>
    </w:lvl>
    <w:lvl w:ilvl="7">
      <w:start w:val="1"/>
      <w:numFmt w:val="decimal"/>
      <w:pStyle w:val="ManuSpec8"/>
      <w:lvlText w:val="(%8)"/>
      <w:lvlJc w:val="left"/>
      <w:pPr>
        <w:tabs>
          <w:tab w:val="num" w:pos="5040"/>
        </w:tabs>
        <w:ind w:left="5040" w:hanging="720"/>
      </w:pPr>
      <w:rPr>
        <w:rFonts w:cs="Times New Roman"/>
      </w:rPr>
    </w:lvl>
    <w:lvl w:ilvl="8">
      <w:start w:val="1"/>
      <w:numFmt w:val="lowerLetter"/>
      <w:pStyle w:val="ManuSpec9"/>
      <w:lvlText w:val="(%9)"/>
      <w:lvlJc w:val="left"/>
      <w:pPr>
        <w:tabs>
          <w:tab w:val="num" w:pos="5760"/>
        </w:tabs>
        <w:ind w:left="5760" w:hanging="720"/>
      </w:pPr>
      <w:rPr>
        <w:rFonts w:cs="Times New Roman"/>
      </w:rPr>
    </w:lvl>
  </w:abstractNum>
  <w:num w:numId="1" w16cid:durableId="1306737342">
    <w:abstractNumId w:val="0"/>
  </w:num>
  <w:num w:numId="2" w16cid:durableId="13060797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51023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531556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254286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8895638">
    <w:abstractNumId w:val="0"/>
  </w:num>
  <w:num w:numId="7" w16cid:durableId="1239287490">
    <w:abstractNumId w:val="0"/>
  </w:num>
  <w:num w:numId="8" w16cid:durableId="1785952752">
    <w:abstractNumId w:val="0"/>
  </w:num>
  <w:num w:numId="9" w16cid:durableId="1293294551">
    <w:abstractNumId w:val="0"/>
  </w:num>
  <w:num w:numId="10" w16cid:durableId="1313412355">
    <w:abstractNumId w:val="0"/>
  </w:num>
  <w:num w:numId="11" w16cid:durableId="1179809485">
    <w:abstractNumId w:val="0"/>
  </w:num>
  <w:num w:numId="12" w16cid:durableId="1837108920">
    <w:abstractNumId w:val="0"/>
  </w:num>
  <w:num w:numId="13" w16cid:durableId="1826702855">
    <w:abstractNumId w:val="0"/>
  </w:num>
  <w:num w:numId="14" w16cid:durableId="995961184">
    <w:abstractNumId w:val="0"/>
  </w:num>
  <w:num w:numId="15" w16cid:durableId="1868987563">
    <w:abstractNumId w:val="0"/>
  </w:num>
  <w:num w:numId="16" w16cid:durableId="95634645">
    <w:abstractNumId w:val="0"/>
  </w:num>
  <w:num w:numId="17" w16cid:durableId="184720898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854080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988915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597440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771999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489667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650305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07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86014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4067712">
    <w:abstractNumId w:val="1"/>
  </w:num>
  <w:num w:numId="27" w16cid:durableId="4326005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136647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6/01/19"/>
    <w:docVar w:name="Format" w:val="1"/>
    <w:docVar w:name="MF04" w:val="057300"/>
    <w:docVar w:name="MF95" w:val="05721"/>
    <w:docVar w:name="MFOrigin" w:val="MF04"/>
    <w:docVar w:name="SectionID" w:val="123"/>
    <w:docVar w:name="SpecType" w:val="MasterSpec"/>
    <w:docVar w:name="Version" w:val="14834"/>
  </w:docVars>
  <w:rsids>
    <w:rsidRoot w:val="005D24A3"/>
    <w:rsid w:val="00004DC4"/>
    <w:rsid w:val="00005539"/>
    <w:rsid w:val="000058DF"/>
    <w:rsid w:val="00031B7B"/>
    <w:rsid w:val="00043EE9"/>
    <w:rsid w:val="00044F8A"/>
    <w:rsid w:val="000504CE"/>
    <w:rsid w:val="000509C9"/>
    <w:rsid w:val="000511DC"/>
    <w:rsid w:val="00051BD8"/>
    <w:rsid w:val="00064400"/>
    <w:rsid w:val="000644C4"/>
    <w:rsid w:val="0006512C"/>
    <w:rsid w:val="00074772"/>
    <w:rsid w:val="0007530E"/>
    <w:rsid w:val="00081271"/>
    <w:rsid w:val="00083E45"/>
    <w:rsid w:val="000967F4"/>
    <w:rsid w:val="000A047E"/>
    <w:rsid w:val="000B5C3D"/>
    <w:rsid w:val="000C0E48"/>
    <w:rsid w:val="000C346E"/>
    <w:rsid w:val="000C426D"/>
    <w:rsid w:val="000C6940"/>
    <w:rsid w:val="000D539C"/>
    <w:rsid w:val="000D6BA1"/>
    <w:rsid w:val="000E0395"/>
    <w:rsid w:val="000F0F5C"/>
    <w:rsid w:val="000F29C7"/>
    <w:rsid w:val="000F4B66"/>
    <w:rsid w:val="000F6180"/>
    <w:rsid w:val="0010004F"/>
    <w:rsid w:val="00100C1C"/>
    <w:rsid w:val="0010285E"/>
    <w:rsid w:val="00114E0F"/>
    <w:rsid w:val="0011657E"/>
    <w:rsid w:val="00122A47"/>
    <w:rsid w:val="00122DD1"/>
    <w:rsid w:val="00132A15"/>
    <w:rsid w:val="0013699A"/>
    <w:rsid w:val="00147BDB"/>
    <w:rsid w:val="00151C31"/>
    <w:rsid w:val="00167E0C"/>
    <w:rsid w:val="00174EFE"/>
    <w:rsid w:val="00182256"/>
    <w:rsid w:val="00184AB5"/>
    <w:rsid w:val="00185760"/>
    <w:rsid w:val="001944D0"/>
    <w:rsid w:val="0019563D"/>
    <w:rsid w:val="001A1B53"/>
    <w:rsid w:val="001A727A"/>
    <w:rsid w:val="001C0FAE"/>
    <w:rsid w:val="001C19B6"/>
    <w:rsid w:val="001D1086"/>
    <w:rsid w:val="001E0538"/>
    <w:rsid w:val="001E2C5B"/>
    <w:rsid w:val="001E67F0"/>
    <w:rsid w:val="001F010B"/>
    <w:rsid w:val="001F25BF"/>
    <w:rsid w:val="00201820"/>
    <w:rsid w:val="00202077"/>
    <w:rsid w:val="0021085A"/>
    <w:rsid w:val="00212B8B"/>
    <w:rsid w:val="00225D8C"/>
    <w:rsid w:val="002300E9"/>
    <w:rsid w:val="00234862"/>
    <w:rsid w:val="002352A3"/>
    <w:rsid w:val="00247EE3"/>
    <w:rsid w:val="00255159"/>
    <w:rsid w:val="00285BEE"/>
    <w:rsid w:val="00292AC0"/>
    <w:rsid w:val="002976A5"/>
    <w:rsid w:val="002B0234"/>
    <w:rsid w:val="002B7FF7"/>
    <w:rsid w:val="002C2488"/>
    <w:rsid w:val="002C3774"/>
    <w:rsid w:val="002C3C17"/>
    <w:rsid w:val="002D08AD"/>
    <w:rsid w:val="002D1849"/>
    <w:rsid w:val="002E51A7"/>
    <w:rsid w:val="002E649D"/>
    <w:rsid w:val="00306299"/>
    <w:rsid w:val="00306EFE"/>
    <w:rsid w:val="00312F50"/>
    <w:rsid w:val="003138C5"/>
    <w:rsid w:val="003140D0"/>
    <w:rsid w:val="00317DC6"/>
    <w:rsid w:val="00320792"/>
    <w:rsid w:val="00326816"/>
    <w:rsid w:val="003268DA"/>
    <w:rsid w:val="00334C71"/>
    <w:rsid w:val="00351C11"/>
    <w:rsid w:val="003573AA"/>
    <w:rsid w:val="00367B17"/>
    <w:rsid w:val="00373379"/>
    <w:rsid w:val="00394581"/>
    <w:rsid w:val="00396537"/>
    <w:rsid w:val="00396877"/>
    <w:rsid w:val="00397A20"/>
    <w:rsid w:val="003A7EC0"/>
    <w:rsid w:val="003B0DA4"/>
    <w:rsid w:val="003B4B92"/>
    <w:rsid w:val="003B7AA1"/>
    <w:rsid w:val="003C12A5"/>
    <w:rsid w:val="003C48E2"/>
    <w:rsid w:val="003E0B05"/>
    <w:rsid w:val="003E1909"/>
    <w:rsid w:val="003E26DF"/>
    <w:rsid w:val="003F234A"/>
    <w:rsid w:val="003F5046"/>
    <w:rsid w:val="003F5B1B"/>
    <w:rsid w:val="00404458"/>
    <w:rsid w:val="00404C78"/>
    <w:rsid w:val="00407BB9"/>
    <w:rsid w:val="00420ABC"/>
    <w:rsid w:val="00424046"/>
    <w:rsid w:val="004242F7"/>
    <w:rsid w:val="004357C4"/>
    <w:rsid w:val="00440AB1"/>
    <w:rsid w:val="00440DA6"/>
    <w:rsid w:val="00446D82"/>
    <w:rsid w:val="00447DFC"/>
    <w:rsid w:val="0047120A"/>
    <w:rsid w:val="0047312A"/>
    <w:rsid w:val="00473E29"/>
    <w:rsid w:val="00476381"/>
    <w:rsid w:val="00481368"/>
    <w:rsid w:val="00494829"/>
    <w:rsid w:val="00495920"/>
    <w:rsid w:val="00496005"/>
    <w:rsid w:val="004A2839"/>
    <w:rsid w:val="004A2E1A"/>
    <w:rsid w:val="004A7EED"/>
    <w:rsid w:val="004C49DB"/>
    <w:rsid w:val="004E27DC"/>
    <w:rsid w:val="004E283D"/>
    <w:rsid w:val="004E3094"/>
    <w:rsid w:val="004E55E6"/>
    <w:rsid w:val="004E5B83"/>
    <w:rsid w:val="004F3F43"/>
    <w:rsid w:val="004F42A8"/>
    <w:rsid w:val="00506F25"/>
    <w:rsid w:val="005074C2"/>
    <w:rsid w:val="00510021"/>
    <w:rsid w:val="005112A8"/>
    <w:rsid w:val="00513E98"/>
    <w:rsid w:val="00514A7C"/>
    <w:rsid w:val="00516905"/>
    <w:rsid w:val="005173B7"/>
    <w:rsid w:val="0053373A"/>
    <w:rsid w:val="00540703"/>
    <w:rsid w:val="00565701"/>
    <w:rsid w:val="005657F3"/>
    <w:rsid w:val="00570AD4"/>
    <w:rsid w:val="0058179C"/>
    <w:rsid w:val="0058553E"/>
    <w:rsid w:val="00597E35"/>
    <w:rsid w:val="005A30E9"/>
    <w:rsid w:val="005A3DCD"/>
    <w:rsid w:val="005A4F9C"/>
    <w:rsid w:val="005A72CB"/>
    <w:rsid w:val="005D24A3"/>
    <w:rsid w:val="005D547E"/>
    <w:rsid w:val="005D68B4"/>
    <w:rsid w:val="005E60D6"/>
    <w:rsid w:val="005F1A30"/>
    <w:rsid w:val="005F2629"/>
    <w:rsid w:val="0060716A"/>
    <w:rsid w:val="0061601E"/>
    <w:rsid w:val="00620AFE"/>
    <w:rsid w:val="00622377"/>
    <w:rsid w:val="00645547"/>
    <w:rsid w:val="006473E3"/>
    <w:rsid w:val="00654960"/>
    <w:rsid w:val="00655169"/>
    <w:rsid w:val="0066215A"/>
    <w:rsid w:val="00691230"/>
    <w:rsid w:val="00691FB5"/>
    <w:rsid w:val="006921FE"/>
    <w:rsid w:val="0069254B"/>
    <w:rsid w:val="00695F1C"/>
    <w:rsid w:val="006A3338"/>
    <w:rsid w:val="006B0BD9"/>
    <w:rsid w:val="006B5E7E"/>
    <w:rsid w:val="006D027A"/>
    <w:rsid w:val="006D2105"/>
    <w:rsid w:val="006D2DD6"/>
    <w:rsid w:val="006D33E5"/>
    <w:rsid w:val="006F056F"/>
    <w:rsid w:val="006F3FAF"/>
    <w:rsid w:val="006F6873"/>
    <w:rsid w:val="007014C0"/>
    <w:rsid w:val="0071628F"/>
    <w:rsid w:val="00722E09"/>
    <w:rsid w:val="00730185"/>
    <w:rsid w:val="007327B3"/>
    <w:rsid w:val="00732988"/>
    <w:rsid w:val="007402F1"/>
    <w:rsid w:val="00741CF9"/>
    <w:rsid w:val="00742494"/>
    <w:rsid w:val="0075524B"/>
    <w:rsid w:val="00763F36"/>
    <w:rsid w:val="0076579D"/>
    <w:rsid w:val="00774D04"/>
    <w:rsid w:val="0077646A"/>
    <w:rsid w:val="00777F4C"/>
    <w:rsid w:val="0078695B"/>
    <w:rsid w:val="007871F5"/>
    <w:rsid w:val="00790FBC"/>
    <w:rsid w:val="00794B1F"/>
    <w:rsid w:val="00795181"/>
    <w:rsid w:val="007953D9"/>
    <w:rsid w:val="007A4C44"/>
    <w:rsid w:val="007B06A8"/>
    <w:rsid w:val="007B09A7"/>
    <w:rsid w:val="007C074A"/>
    <w:rsid w:val="007C3F29"/>
    <w:rsid w:val="007E2020"/>
    <w:rsid w:val="007E6503"/>
    <w:rsid w:val="007E7EFD"/>
    <w:rsid w:val="00803A7B"/>
    <w:rsid w:val="00810180"/>
    <w:rsid w:val="00812E99"/>
    <w:rsid w:val="00815107"/>
    <w:rsid w:val="008176C2"/>
    <w:rsid w:val="008300A2"/>
    <w:rsid w:val="00833083"/>
    <w:rsid w:val="00834114"/>
    <w:rsid w:val="0084194A"/>
    <w:rsid w:val="0084203B"/>
    <w:rsid w:val="00845884"/>
    <w:rsid w:val="00854E66"/>
    <w:rsid w:val="00860FEE"/>
    <w:rsid w:val="00862BDD"/>
    <w:rsid w:val="00863205"/>
    <w:rsid w:val="0086768C"/>
    <w:rsid w:val="008705D6"/>
    <w:rsid w:val="00887980"/>
    <w:rsid w:val="00895370"/>
    <w:rsid w:val="008B5B6F"/>
    <w:rsid w:val="008C0AC0"/>
    <w:rsid w:val="008C2827"/>
    <w:rsid w:val="008C2CC6"/>
    <w:rsid w:val="008D08D2"/>
    <w:rsid w:val="008D2FF2"/>
    <w:rsid w:val="008F04E7"/>
    <w:rsid w:val="009012F4"/>
    <w:rsid w:val="009115B6"/>
    <w:rsid w:val="00912D84"/>
    <w:rsid w:val="009158AE"/>
    <w:rsid w:val="00931CE2"/>
    <w:rsid w:val="0093720E"/>
    <w:rsid w:val="009455D3"/>
    <w:rsid w:val="009456A8"/>
    <w:rsid w:val="009516F3"/>
    <w:rsid w:val="00966894"/>
    <w:rsid w:val="00971118"/>
    <w:rsid w:val="00971A76"/>
    <w:rsid w:val="009739AE"/>
    <w:rsid w:val="009748DA"/>
    <w:rsid w:val="00982DF8"/>
    <w:rsid w:val="0098672E"/>
    <w:rsid w:val="00990E5D"/>
    <w:rsid w:val="009924CD"/>
    <w:rsid w:val="009939EC"/>
    <w:rsid w:val="0099756D"/>
    <w:rsid w:val="009A2FAB"/>
    <w:rsid w:val="009A7959"/>
    <w:rsid w:val="009B2D1D"/>
    <w:rsid w:val="009C7A4D"/>
    <w:rsid w:val="009C7A4E"/>
    <w:rsid w:val="009D2566"/>
    <w:rsid w:val="009D50CD"/>
    <w:rsid w:val="009D62D8"/>
    <w:rsid w:val="009E01CE"/>
    <w:rsid w:val="009E54C8"/>
    <w:rsid w:val="009F680D"/>
    <w:rsid w:val="00A019A6"/>
    <w:rsid w:val="00A0507A"/>
    <w:rsid w:val="00A064C6"/>
    <w:rsid w:val="00A107C9"/>
    <w:rsid w:val="00A109A8"/>
    <w:rsid w:val="00A1282B"/>
    <w:rsid w:val="00A16765"/>
    <w:rsid w:val="00A3120D"/>
    <w:rsid w:val="00A33DA4"/>
    <w:rsid w:val="00A33F8A"/>
    <w:rsid w:val="00A36E03"/>
    <w:rsid w:val="00A37A65"/>
    <w:rsid w:val="00A461BD"/>
    <w:rsid w:val="00A82A7D"/>
    <w:rsid w:val="00A84091"/>
    <w:rsid w:val="00A8455C"/>
    <w:rsid w:val="00A91F4F"/>
    <w:rsid w:val="00AA4922"/>
    <w:rsid w:val="00AD48FA"/>
    <w:rsid w:val="00AE3C1C"/>
    <w:rsid w:val="00AE4912"/>
    <w:rsid w:val="00AE4C70"/>
    <w:rsid w:val="00AF0DB3"/>
    <w:rsid w:val="00B07038"/>
    <w:rsid w:val="00B1098D"/>
    <w:rsid w:val="00B21553"/>
    <w:rsid w:val="00B2650C"/>
    <w:rsid w:val="00B30519"/>
    <w:rsid w:val="00B308E0"/>
    <w:rsid w:val="00B320F2"/>
    <w:rsid w:val="00B3449E"/>
    <w:rsid w:val="00B3524A"/>
    <w:rsid w:val="00B35486"/>
    <w:rsid w:val="00B46A62"/>
    <w:rsid w:val="00B6481D"/>
    <w:rsid w:val="00B7015B"/>
    <w:rsid w:val="00B719FA"/>
    <w:rsid w:val="00B727D1"/>
    <w:rsid w:val="00B81B32"/>
    <w:rsid w:val="00B81BC1"/>
    <w:rsid w:val="00B84C07"/>
    <w:rsid w:val="00B91CFA"/>
    <w:rsid w:val="00BA0642"/>
    <w:rsid w:val="00BA7971"/>
    <w:rsid w:val="00BB21AB"/>
    <w:rsid w:val="00BB3534"/>
    <w:rsid w:val="00BB658A"/>
    <w:rsid w:val="00BB6A28"/>
    <w:rsid w:val="00BC1224"/>
    <w:rsid w:val="00BC15AD"/>
    <w:rsid w:val="00BC47D1"/>
    <w:rsid w:val="00BD4BBF"/>
    <w:rsid w:val="00BE0F92"/>
    <w:rsid w:val="00BE7C36"/>
    <w:rsid w:val="00C009E3"/>
    <w:rsid w:val="00C03509"/>
    <w:rsid w:val="00C14CE1"/>
    <w:rsid w:val="00C17BEF"/>
    <w:rsid w:val="00C222D4"/>
    <w:rsid w:val="00C232F6"/>
    <w:rsid w:val="00C34F86"/>
    <w:rsid w:val="00C357C5"/>
    <w:rsid w:val="00C40146"/>
    <w:rsid w:val="00C417E5"/>
    <w:rsid w:val="00C428E4"/>
    <w:rsid w:val="00C43503"/>
    <w:rsid w:val="00C448E3"/>
    <w:rsid w:val="00C462A0"/>
    <w:rsid w:val="00C47D43"/>
    <w:rsid w:val="00C50617"/>
    <w:rsid w:val="00C50CB1"/>
    <w:rsid w:val="00C5265F"/>
    <w:rsid w:val="00C629F8"/>
    <w:rsid w:val="00C75761"/>
    <w:rsid w:val="00C76434"/>
    <w:rsid w:val="00C770AD"/>
    <w:rsid w:val="00C77274"/>
    <w:rsid w:val="00C8608E"/>
    <w:rsid w:val="00C90EC5"/>
    <w:rsid w:val="00C93F89"/>
    <w:rsid w:val="00CA7858"/>
    <w:rsid w:val="00CB3919"/>
    <w:rsid w:val="00CB4627"/>
    <w:rsid w:val="00CB6FDB"/>
    <w:rsid w:val="00CC2DA8"/>
    <w:rsid w:val="00CD2E04"/>
    <w:rsid w:val="00CD3D2A"/>
    <w:rsid w:val="00CE53FB"/>
    <w:rsid w:val="00CE6AE7"/>
    <w:rsid w:val="00D067C4"/>
    <w:rsid w:val="00D10FB9"/>
    <w:rsid w:val="00D14F73"/>
    <w:rsid w:val="00D25D47"/>
    <w:rsid w:val="00D329B3"/>
    <w:rsid w:val="00D35458"/>
    <w:rsid w:val="00D512A1"/>
    <w:rsid w:val="00D60F16"/>
    <w:rsid w:val="00D76FBF"/>
    <w:rsid w:val="00D9076B"/>
    <w:rsid w:val="00D91E76"/>
    <w:rsid w:val="00D936DF"/>
    <w:rsid w:val="00DA0332"/>
    <w:rsid w:val="00DA2508"/>
    <w:rsid w:val="00DC3D8D"/>
    <w:rsid w:val="00DC6E9C"/>
    <w:rsid w:val="00DD0BB0"/>
    <w:rsid w:val="00DD28B8"/>
    <w:rsid w:val="00DD5878"/>
    <w:rsid w:val="00DD67B8"/>
    <w:rsid w:val="00DE5A78"/>
    <w:rsid w:val="00DF2C04"/>
    <w:rsid w:val="00DF6B9B"/>
    <w:rsid w:val="00E114FD"/>
    <w:rsid w:val="00E167BF"/>
    <w:rsid w:val="00E16D06"/>
    <w:rsid w:val="00E20E5F"/>
    <w:rsid w:val="00E25C12"/>
    <w:rsid w:val="00E26ED4"/>
    <w:rsid w:val="00E463E9"/>
    <w:rsid w:val="00E475CE"/>
    <w:rsid w:val="00E47D16"/>
    <w:rsid w:val="00E50FE1"/>
    <w:rsid w:val="00E54A99"/>
    <w:rsid w:val="00E5503B"/>
    <w:rsid w:val="00E66DDD"/>
    <w:rsid w:val="00E6740D"/>
    <w:rsid w:val="00E73644"/>
    <w:rsid w:val="00E77E42"/>
    <w:rsid w:val="00E80F21"/>
    <w:rsid w:val="00E87FD2"/>
    <w:rsid w:val="00E974F1"/>
    <w:rsid w:val="00EA7751"/>
    <w:rsid w:val="00EB16B1"/>
    <w:rsid w:val="00EB3785"/>
    <w:rsid w:val="00EB78D2"/>
    <w:rsid w:val="00EC0D84"/>
    <w:rsid w:val="00EC20C7"/>
    <w:rsid w:val="00EC5860"/>
    <w:rsid w:val="00ED2DA8"/>
    <w:rsid w:val="00EE2AC1"/>
    <w:rsid w:val="00EE4BFE"/>
    <w:rsid w:val="00EE68EC"/>
    <w:rsid w:val="00EF1D53"/>
    <w:rsid w:val="00EF58E0"/>
    <w:rsid w:val="00EF5E01"/>
    <w:rsid w:val="00F03DF7"/>
    <w:rsid w:val="00F10054"/>
    <w:rsid w:val="00F15FF5"/>
    <w:rsid w:val="00F24CEF"/>
    <w:rsid w:val="00F2745D"/>
    <w:rsid w:val="00F46C0A"/>
    <w:rsid w:val="00F553A6"/>
    <w:rsid w:val="00F708A6"/>
    <w:rsid w:val="00F72567"/>
    <w:rsid w:val="00F73152"/>
    <w:rsid w:val="00F7358E"/>
    <w:rsid w:val="00F756BB"/>
    <w:rsid w:val="00F75F24"/>
    <w:rsid w:val="00F87314"/>
    <w:rsid w:val="00F97395"/>
    <w:rsid w:val="00FA67DD"/>
    <w:rsid w:val="00FA6D9C"/>
    <w:rsid w:val="00FC345E"/>
    <w:rsid w:val="00FC59AA"/>
    <w:rsid w:val="00FD7983"/>
    <w:rsid w:val="00FE0226"/>
    <w:rsid w:val="00FE18DB"/>
    <w:rsid w:val="00FE1A93"/>
    <w:rsid w:val="00FE6117"/>
    <w:rsid w:val="00FE63EE"/>
    <w:rsid w:val="00FF6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F26DE"/>
  <w15:chartTrackingRefBased/>
  <w15:docId w15:val="{CE8FF19C-DCE0-4E91-97F2-F5B296D3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tabs>
        <w:tab w:val="left" w:pos="864"/>
        <w:tab w:val="left" w:pos="1476"/>
      </w:tabs>
      <w:suppressAutoHyphens/>
      <w:spacing w:before="240"/>
      <w:jc w:val="both"/>
      <w:outlineLvl w:val="2"/>
    </w:pPr>
  </w:style>
  <w:style w:type="paragraph" w:customStyle="1" w:styleId="PR2">
    <w:name w:val="PR2"/>
    <w:basedOn w:val="Normal"/>
    <w:qFormat/>
    <w:pPr>
      <w:numPr>
        <w:ilvl w:val="5"/>
        <w:numId w:val="1"/>
      </w:numPr>
      <w:tabs>
        <w:tab w:val="left" w:pos="1440"/>
      </w:tabs>
      <w:suppressAutoHyphens/>
      <w:jc w:val="both"/>
      <w:outlineLvl w:val="3"/>
    </w:pPr>
  </w:style>
  <w:style w:type="paragraph" w:customStyle="1" w:styleId="PR3">
    <w:name w:val="PR3"/>
    <w:basedOn w:val="Normal"/>
    <w:link w:val="PR3Char"/>
    <w:qFormat/>
    <w:pPr>
      <w:numPr>
        <w:ilvl w:val="6"/>
        <w:numId w:val="1"/>
      </w:numPr>
      <w:tabs>
        <w:tab w:val="left" w:pos="2016"/>
      </w:tabs>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5D24A3"/>
    <w:pPr>
      <w:tabs>
        <w:tab w:val="center" w:pos="4680"/>
        <w:tab w:val="right" w:pos="9360"/>
      </w:tabs>
    </w:pPr>
  </w:style>
  <w:style w:type="character" w:customStyle="1" w:styleId="HeaderChar">
    <w:name w:val="Header Char"/>
    <w:basedOn w:val="DefaultParagraphFont"/>
    <w:link w:val="Header"/>
    <w:uiPriority w:val="99"/>
    <w:rsid w:val="005D24A3"/>
  </w:style>
  <w:style w:type="paragraph" w:styleId="Footer">
    <w:name w:val="footer"/>
    <w:basedOn w:val="Normal"/>
    <w:link w:val="FooterChar"/>
    <w:uiPriority w:val="99"/>
    <w:unhideWhenUsed/>
    <w:rsid w:val="005D24A3"/>
    <w:pPr>
      <w:tabs>
        <w:tab w:val="center" w:pos="4680"/>
        <w:tab w:val="right" w:pos="9360"/>
      </w:tabs>
    </w:pPr>
  </w:style>
  <w:style w:type="character" w:customStyle="1" w:styleId="FooterChar">
    <w:name w:val="Footer Char"/>
    <w:basedOn w:val="DefaultParagraphFont"/>
    <w:link w:val="Footer"/>
    <w:uiPriority w:val="99"/>
    <w:rsid w:val="005D24A3"/>
  </w:style>
  <w:style w:type="paragraph" w:customStyle="1" w:styleId="TIP">
    <w:name w:val="TIP"/>
    <w:basedOn w:val="Normal"/>
    <w:link w:val="TIPChar"/>
    <w:rsid w:val="00004DC4"/>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004DC4"/>
    <w:rPr>
      <w:color w:val="0000FF"/>
      <w:sz w:val="22"/>
    </w:rPr>
  </w:style>
  <w:style w:type="character" w:customStyle="1" w:styleId="TIPChar">
    <w:name w:val="TIP Char"/>
    <w:link w:val="TIP"/>
    <w:rsid w:val="00004DC4"/>
    <w:rPr>
      <w:vanish w:val="0"/>
      <w:color w:val="B30838"/>
    </w:rPr>
  </w:style>
  <w:style w:type="character" w:customStyle="1" w:styleId="SAhyperlink">
    <w:name w:val="SAhyperlink"/>
    <w:uiPriority w:val="1"/>
    <w:rsid w:val="00C93F89"/>
    <w:rPr>
      <w:color w:val="E36C0A"/>
      <w:u w:val="single"/>
    </w:rPr>
  </w:style>
  <w:style w:type="character" w:styleId="Hyperlink">
    <w:name w:val="Hyperlink"/>
    <w:uiPriority w:val="99"/>
    <w:unhideWhenUsed/>
    <w:rsid w:val="00C93F89"/>
    <w:rPr>
      <w:color w:val="0563C1"/>
      <w:u w:val="single"/>
    </w:rPr>
  </w:style>
  <w:style w:type="character" w:customStyle="1" w:styleId="SustHyperlink">
    <w:name w:val="SustHyperlink"/>
    <w:rsid w:val="00C93F89"/>
    <w:rPr>
      <w:color w:val="009900"/>
      <w:u w:val="single"/>
    </w:rPr>
  </w:style>
  <w:style w:type="paragraph" w:customStyle="1" w:styleId="PMCMT">
    <w:name w:val="PM_CMT"/>
    <w:basedOn w:val="Normal"/>
    <w:rsid w:val="004F42A8"/>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paragraph" w:styleId="BalloonText">
    <w:name w:val="Balloon Text"/>
    <w:basedOn w:val="Normal"/>
    <w:link w:val="BalloonTextChar"/>
    <w:uiPriority w:val="99"/>
    <w:semiHidden/>
    <w:unhideWhenUsed/>
    <w:rsid w:val="00845884"/>
    <w:rPr>
      <w:rFonts w:ascii="Segoe UI" w:hAnsi="Segoe UI" w:cs="Segoe UI"/>
      <w:sz w:val="18"/>
      <w:szCs w:val="18"/>
    </w:rPr>
  </w:style>
  <w:style w:type="character" w:customStyle="1" w:styleId="BalloonTextChar">
    <w:name w:val="Balloon Text Char"/>
    <w:link w:val="BalloonText"/>
    <w:uiPriority w:val="99"/>
    <w:semiHidden/>
    <w:rsid w:val="00845884"/>
    <w:rPr>
      <w:rFonts w:ascii="Segoe UI" w:hAnsi="Segoe UI" w:cs="Segoe UI"/>
      <w:sz w:val="18"/>
      <w:szCs w:val="18"/>
    </w:rPr>
  </w:style>
  <w:style w:type="character" w:customStyle="1" w:styleId="PR1Char">
    <w:name w:val="PR1 Char"/>
    <w:link w:val="PR1"/>
    <w:rsid w:val="00845884"/>
    <w:rPr>
      <w:sz w:val="22"/>
    </w:rPr>
  </w:style>
  <w:style w:type="character" w:customStyle="1" w:styleId="PR3Char">
    <w:name w:val="PR3 Char"/>
    <w:link w:val="PR3"/>
    <w:rsid w:val="00FC345E"/>
    <w:rPr>
      <w:sz w:val="22"/>
    </w:rPr>
  </w:style>
  <w:style w:type="character" w:styleId="CommentReference">
    <w:name w:val="annotation reference"/>
    <w:uiPriority w:val="99"/>
    <w:semiHidden/>
    <w:unhideWhenUsed/>
    <w:rsid w:val="006921FE"/>
    <w:rPr>
      <w:sz w:val="16"/>
      <w:szCs w:val="16"/>
    </w:rPr>
  </w:style>
  <w:style w:type="paragraph" w:styleId="CommentText">
    <w:name w:val="annotation text"/>
    <w:basedOn w:val="Normal"/>
    <w:link w:val="CommentTextChar"/>
    <w:uiPriority w:val="99"/>
    <w:semiHidden/>
    <w:unhideWhenUsed/>
    <w:rsid w:val="006921FE"/>
    <w:rPr>
      <w:sz w:val="20"/>
    </w:rPr>
  </w:style>
  <w:style w:type="character" w:customStyle="1" w:styleId="CommentTextChar">
    <w:name w:val="Comment Text Char"/>
    <w:basedOn w:val="DefaultParagraphFont"/>
    <w:link w:val="CommentText"/>
    <w:uiPriority w:val="99"/>
    <w:semiHidden/>
    <w:rsid w:val="006921FE"/>
  </w:style>
  <w:style w:type="paragraph" w:styleId="CommentSubject">
    <w:name w:val="annotation subject"/>
    <w:basedOn w:val="CommentText"/>
    <w:next w:val="CommentText"/>
    <w:link w:val="CommentSubjectChar"/>
    <w:uiPriority w:val="99"/>
    <w:semiHidden/>
    <w:unhideWhenUsed/>
    <w:rsid w:val="006921FE"/>
    <w:rPr>
      <w:b/>
      <w:bCs/>
    </w:rPr>
  </w:style>
  <w:style w:type="character" w:customStyle="1" w:styleId="CommentSubjectChar">
    <w:name w:val="Comment Subject Char"/>
    <w:link w:val="CommentSubject"/>
    <w:uiPriority w:val="99"/>
    <w:semiHidden/>
    <w:rsid w:val="006921FE"/>
    <w:rPr>
      <w:b/>
      <w:bCs/>
    </w:rPr>
  </w:style>
  <w:style w:type="character" w:styleId="UnresolvedMention">
    <w:name w:val="Unresolved Mention"/>
    <w:uiPriority w:val="99"/>
    <w:semiHidden/>
    <w:unhideWhenUsed/>
    <w:rsid w:val="00C43503"/>
    <w:rPr>
      <w:color w:val="605E5C"/>
      <w:shd w:val="clear" w:color="auto" w:fill="E1DFDD"/>
    </w:rPr>
  </w:style>
  <w:style w:type="paragraph" w:customStyle="1" w:styleId="ManuSpec1">
    <w:name w:val="ManuSpec[1]"/>
    <w:basedOn w:val="Normal"/>
    <w:rsid w:val="00A107C9"/>
    <w:pPr>
      <w:widowControl w:val="0"/>
      <w:numPr>
        <w:numId w:val="26"/>
      </w:numPr>
      <w:spacing w:before="100"/>
      <w:outlineLvl w:val="0"/>
    </w:pPr>
    <w:rPr>
      <w:rFonts w:ascii="Arial" w:hAnsi="Arial"/>
      <w:b/>
      <w:sz w:val="18"/>
    </w:rPr>
  </w:style>
  <w:style w:type="paragraph" w:customStyle="1" w:styleId="ManuSpec2">
    <w:name w:val="ManuSpec[2]"/>
    <w:basedOn w:val="Normal"/>
    <w:rsid w:val="00A107C9"/>
    <w:pPr>
      <w:widowControl w:val="0"/>
      <w:numPr>
        <w:ilvl w:val="1"/>
        <w:numId w:val="26"/>
      </w:numPr>
      <w:tabs>
        <w:tab w:val="left" w:pos="504"/>
      </w:tabs>
      <w:spacing w:before="100"/>
      <w:outlineLvl w:val="1"/>
    </w:pPr>
    <w:rPr>
      <w:rFonts w:ascii="Arial" w:hAnsi="Arial"/>
      <w:sz w:val="18"/>
    </w:rPr>
  </w:style>
  <w:style w:type="paragraph" w:customStyle="1" w:styleId="ManuSpec3">
    <w:name w:val="ManuSpec[3]"/>
    <w:basedOn w:val="Normal"/>
    <w:rsid w:val="00A107C9"/>
    <w:pPr>
      <w:widowControl w:val="0"/>
      <w:numPr>
        <w:ilvl w:val="2"/>
        <w:numId w:val="26"/>
      </w:numPr>
      <w:tabs>
        <w:tab w:val="left" w:pos="936"/>
      </w:tabs>
      <w:spacing w:before="100"/>
      <w:ind w:left="936" w:hanging="432"/>
      <w:outlineLvl w:val="2"/>
    </w:pPr>
    <w:rPr>
      <w:rFonts w:ascii="Arial" w:hAnsi="Arial"/>
      <w:sz w:val="18"/>
    </w:rPr>
  </w:style>
  <w:style w:type="paragraph" w:customStyle="1" w:styleId="ManuSpec4">
    <w:name w:val="ManuSpec[4]"/>
    <w:basedOn w:val="Normal"/>
    <w:rsid w:val="00A107C9"/>
    <w:pPr>
      <w:widowControl w:val="0"/>
      <w:numPr>
        <w:ilvl w:val="3"/>
        <w:numId w:val="26"/>
      </w:numPr>
      <w:tabs>
        <w:tab w:val="left" w:pos="1368"/>
      </w:tabs>
      <w:spacing w:before="100"/>
      <w:ind w:left="1368" w:hanging="432"/>
      <w:outlineLvl w:val="3"/>
    </w:pPr>
    <w:rPr>
      <w:rFonts w:ascii="Arial" w:hAnsi="Arial"/>
      <w:sz w:val="18"/>
    </w:rPr>
  </w:style>
  <w:style w:type="paragraph" w:customStyle="1" w:styleId="ManuSpec5">
    <w:name w:val="ManuSpec[5]"/>
    <w:basedOn w:val="Normal"/>
    <w:rsid w:val="00A107C9"/>
    <w:pPr>
      <w:widowControl w:val="0"/>
      <w:numPr>
        <w:ilvl w:val="4"/>
        <w:numId w:val="26"/>
      </w:numPr>
      <w:tabs>
        <w:tab w:val="left" w:pos="1800"/>
      </w:tabs>
      <w:spacing w:before="100"/>
      <w:ind w:left="1800" w:hanging="432"/>
      <w:outlineLvl w:val="4"/>
    </w:pPr>
    <w:rPr>
      <w:rFonts w:ascii="Arial" w:hAnsi="Arial"/>
      <w:sz w:val="18"/>
    </w:rPr>
  </w:style>
  <w:style w:type="paragraph" w:customStyle="1" w:styleId="ManuSpec6">
    <w:name w:val="ManuSpec[6]"/>
    <w:basedOn w:val="Normal"/>
    <w:rsid w:val="00A107C9"/>
    <w:pPr>
      <w:widowControl w:val="0"/>
      <w:numPr>
        <w:ilvl w:val="5"/>
        <w:numId w:val="26"/>
      </w:numPr>
      <w:tabs>
        <w:tab w:val="left" w:pos="2232"/>
      </w:tabs>
      <w:spacing w:before="100"/>
      <w:ind w:left="2232" w:hanging="432"/>
      <w:outlineLvl w:val="5"/>
    </w:pPr>
    <w:rPr>
      <w:rFonts w:ascii="Arial" w:hAnsi="Arial"/>
      <w:sz w:val="18"/>
    </w:rPr>
  </w:style>
  <w:style w:type="paragraph" w:customStyle="1" w:styleId="ManuSpec7">
    <w:name w:val="ManuSpec[7]"/>
    <w:basedOn w:val="Normal"/>
    <w:rsid w:val="00A107C9"/>
    <w:pPr>
      <w:widowControl w:val="0"/>
      <w:numPr>
        <w:ilvl w:val="6"/>
        <w:numId w:val="26"/>
      </w:numPr>
      <w:tabs>
        <w:tab w:val="left" w:pos="2664"/>
      </w:tabs>
      <w:spacing w:before="100"/>
      <w:ind w:left="2664" w:hanging="432"/>
      <w:outlineLvl w:val="6"/>
    </w:pPr>
    <w:rPr>
      <w:rFonts w:ascii="Arial" w:hAnsi="Arial"/>
      <w:sz w:val="18"/>
    </w:rPr>
  </w:style>
  <w:style w:type="paragraph" w:customStyle="1" w:styleId="ManuSpec8">
    <w:name w:val="ManuSpec[8]"/>
    <w:basedOn w:val="Normal"/>
    <w:rsid w:val="00A107C9"/>
    <w:pPr>
      <w:widowControl w:val="0"/>
      <w:numPr>
        <w:ilvl w:val="7"/>
        <w:numId w:val="26"/>
      </w:numPr>
      <w:tabs>
        <w:tab w:val="left" w:pos="3096"/>
      </w:tabs>
      <w:spacing w:before="100"/>
      <w:ind w:left="3096" w:hanging="432"/>
      <w:outlineLvl w:val="7"/>
    </w:pPr>
    <w:rPr>
      <w:rFonts w:ascii="Arial" w:hAnsi="Arial"/>
      <w:sz w:val="18"/>
    </w:rPr>
  </w:style>
  <w:style w:type="paragraph" w:customStyle="1" w:styleId="ManuSpec9">
    <w:name w:val="ManuSpec[9]"/>
    <w:basedOn w:val="Normal"/>
    <w:rsid w:val="00A107C9"/>
    <w:pPr>
      <w:widowControl w:val="0"/>
      <w:numPr>
        <w:ilvl w:val="8"/>
        <w:numId w:val="26"/>
      </w:numPr>
      <w:tabs>
        <w:tab w:val="left" w:pos="3528"/>
      </w:tabs>
      <w:spacing w:before="100"/>
      <w:ind w:left="3528" w:hanging="432"/>
      <w:outlineLvl w:val="8"/>
    </w:pPr>
    <w:rPr>
      <w:rFonts w:ascii="Arial" w:hAnsi="Arial"/>
      <w:sz w:val="18"/>
    </w:rPr>
  </w:style>
  <w:style w:type="numbering" w:customStyle="1" w:styleId="CurrentList1">
    <w:name w:val="Current List1"/>
    <w:uiPriority w:val="99"/>
    <w:rsid w:val="00326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varailings.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varailings.com/products/architectural-pane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varailings.com/products/wall-syste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vivarailings.com" TargetMode="External"/><Relationship Id="rId4" Type="http://schemas.openxmlformats.org/officeDocument/2006/relationships/settings" Target="settings.xml"/><Relationship Id="rId9" Type="http://schemas.openxmlformats.org/officeDocument/2006/relationships/hyperlink" Target="https://vivarailings.com/products/wall-system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D7FC15782942CE8DD53E52A39123EB"/>
        <w:category>
          <w:name w:val="General"/>
          <w:gallery w:val="placeholder"/>
        </w:category>
        <w:types>
          <w:type w:val="bbPlcHdr"/>
        </w:types>
        <w:behaviors>
          <w:behavior w:val="content"/>
        </w:behaviors>
        <w:guid w:val="{A1EC8125-78C6-4A41-BC39-61F036C82FBD}"/>
      </w:docPartPr>
      <w:docPartBody>
        <w:p w:rsidR="00D77644" w:rsidRDefault="00741C0C" w:rsidP="00741C0C">
          <w:pPr>
            <w:pStyle w:val="EBD7FC15782942CE8DD53E52A39123EB"/>
          </w:pPr>
          <w:r w:rsidRPr="001268E8">
            <w:rPr>
              <w:rStyle w:val="PlaceholderText"/>
            </w:rPr>
            <w:t>Choose an item.</w:t>
          </w:r>
        </w:p>
      </w:docPartBody>
    </w:docPart>
    <w:docPart>
      <w:docPartPr>
        <w:name w:val="5642716839F64772A95EC1208FABCD5E"/>
        <w:category>
          <w:name w:val="General"/>
          <w:gallery w:val="placeholder"/>
        </w:category>
        <w:types>
          <w:type w:val="bbPlcHdr"/>
        </w:types>
        <w:behaviors>
          <w:behavior w:val="content"/>
        </w:behaviors>
        <w:guid w:val="{18D3290D-A88E-4143-B68B-24396F2685FC}"/>
      </w:docPartPr>
      <w:docPartBody>
        <w:p w:rsidR="00D77644" w:rsidRDefault="00741C0C" w:rsidP="00741C0C">
          <w:pPr>
            <w:pStyle w:val="5642716839F64772A95EC1208FABCD5E"/>
          </w:pPr>
          <w:r w:rsidRPr="001268E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0C"/>
    <w:rsid w:val="005F3AB6"/>
    <w:rsid w:val="00682332"/>
    <w:rsid w:val="00703AAF"/>
    <w:rsid w:val="00741C0C"/>
    <w:rsid w:val="00916264"/>
    <w:rsid w:val="009322FD"/>
    <w:rsid w:val="00A96B7D"/>
    <w:rsid w:val="00B1349E"/>
    <w:rsid w:val="00C82687"/>
    <w:rsid w:val="00CA1B06"/>
    <w:rsid w:val="00D3373B"/>
    <w:rsid w:val="00D77644"/>
    <w:rsid w:val="00D9266D"/>
    <w:rsid w:val="00EC3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1C0C"/>
    <w:rPr>
      <w:color w:val="808080"/>
    </w:rPr>
  </w:style>
  <w:style w:type="paragraph" w:customStyle="1" w:styleId="EBD7FC15782942CE8DD53E52A39123EB">
    <w:name w:val="EBD7FC15782942CE8DD53E52A39123EB"/>
    <w:rsid w:val="00741C0C"/>
  </w:style>
  <w:style w:type="paragraph" w:customStyle="1" w:styleId="5642716839F64772A95EC1208FABCD5E">
    <w:name w:val="5642716839F64772A95EC1208FABCD5E"/>
    <w:rsid w:val="00741C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C6DB-601B-4846-8BD3-270CCCDB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13</Pages>
  <Words>3740</Words>
  <Characters>21323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SECTION 057300 - DECORATIVE METAL RAILINGS</vt:lpstr>
    </vt:vector>
  </TitlesOfParts>
  <Company/>
  <LinksUpToDate>false</LinksUpToDate>
  <CharactersWithSpaces>25013</CharactersWithSpaces>
  <SharedDoc>false</SharedDoc>
  <HLinks>
    <vt:vector size="30" baseType="variant">
      <vt:variant>
        <vt:i4>7667755</vt:i4>
      </vt:variant>
      <vt:variant>
        <vt:i4>12</vt:i4>
      </vt:variant>
      <vt:variant>
        <vt:i4>0</vt:i4>
      </vt:variant>
      <vt:variant>
        <vt:i4>5</vt:i4>
      </vt:variant>
      <vt:variant>
        <vt:lpwstr>https://vivarailings.com/products/architectural-panels</vt:lpwstr>
      </vt:variant>
      <vt:variant>
        <vt:lpwstr/>
      </vt:variant>
      <vt:variant>
        <vt:i4>2949227</vt:i4>
      </vt:variant>
      <vt:variant>
        <vt:i4>9</vt:i4>
      </vt:variant>
      <vt:variant>
        <vt:i4>0</vt:i4>
      </vt:variant>
      <vt:variant>
        <vt:i4>5</vt:i4>
      </vt:variant>
      <vt:variant>
        <vt:lpwstr>https://vivarailings.com/products/wall-systems</vt:lpwstr>
      </vt:variant>
      <vt:variant>
        <vt:lpwstr/>
      </vt:variant>
      <vt:variant>
        <vt:i4>3866655</vt:i4>
      </vt:variant>
      <vt:variant>
        <vt:i4>6</vt:i4>
      </vt:variant>
      <vt:variant>
        <vt:i4>0</vt:i4>
      </vt:variant>
      <vt:variant>
        <vt:i4>5</vt:i4>
      </vt:variant>
      <vt:variant>
        <vt:lpwstr>mailto:info@vivarailings.com</vt:lpwstr>
      </vt:variant>
      <vt:variant>
        <vt:lpwstr/>
      </vt:variant>
      <vt:variant>
        <vt:i4>2949227</vt:i4>
      </vt:variant>
      <vt:variant>
        <vt:i4>3</vt:i4>
      </vt:variant>
      <vt:variant>
        <vt:i4>0</vt:i4>
      </vt:variant>
      <vt:variant>
        <vt:i4>5</vt:i4>
      </vt:variant>
      <vt:variant>
        <vt:lpwstr>https://vivarailings.com/products/wall-systems</vt:lpwstr>
      </vt:variant>
      <vt:variant>
        <vt:lpwstr/>
      </vt:variant>
      <vt:variant>
        <vt:i4>3866655</vt:i4>
      </vt:variant>
      <vt:variant>
        <vt:i4>0</vt:i4>
      </vt:variant>
      <vt:variant>
        <vt:i4>0</vt:i4>
      </vt:variant>
      <vt:variant>
        <vt:i4>5</vt:i4>
      </vt:variant>
      <vt:variant>
        <vt:lpwstr>mailto:info@vivarailings.com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057300 - DECORATIVE METAL RAILINGS</dc:title>
  <dc:subject>DECORATIVE METAL RAILINGS</dc:subject>
  <dc:creator>Arnold Morantes</dc:creator>
  <cp:keywords>BAS-12345-MS80</cp:keywords>
  <cp:lastModifiedBy>Arnold Morantes</cp:lastModifiedBy>
  <cp:revision>32</cp:revision>
  <cp:lastPrinted>2023-09-22T20:44:00Z</cp:lastPrinted>
  <dcterms:created xsi:type="dcterms:W3CDTF">2023-10-03T20:53:00Z</dcterms:created>
  <dcterms:modified xsi:type="dcterms:W3CDTF">2023-10-06T19:26:00Z</dcterms:modified>
</cp:coreProperties>
</file>